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EF" w:rsidRDefault="00E766EF">
      <w:pPr>
        <w:ind w:left="2880"/>
        <w:rPr>
          <w:b/>
          <w:sz w:val="24"/>
          <w:szCs w:val="24"/>
          <w:u w:val="double"/>
        </w:rPr>
      </w:pPr>
    </w:p>
    <w:p w:rsidR="00240F1E" w:rsidRDefault="00C33447" w:rsidP="00742C4A">
      <w:pPr>
        <w:ind w:left="2880"/>
        <w:rPr>
          <w:rFonts w:ascii="Arial" w:hAnsi="Arial" w:cs="Arial"/>
          <w:b/>
          <w:sz w:val="24"/>
          <w:szCs w:val="24"/>
          <w:u w:val="double"/>
        </w:rPr>
      </w:pPr>
      <w:r w:rsidRPr="00C33447">
        <w:rPr>
          <w:rFonts w:ascii="Arial" w:hAnsi="Arial" w:cs="Arial"/>
          <w:noProof/>
          <w:sz w:val="24"/>
          <w:szCs w:val="24"/>
        </w:rPr>
        <w:pict>
          <v:shapetype id="_x0000_t202" coordsize="21600,21600" o:spt="202" path="m,l,21600r21600,l21600,xe">
            <v:stroke joinstyle="miter"/>
            <v:path gradientshapeok="t" o:connecttype="rect"/>
          </v:shapetype>
          <v:shape id="_x0000_s1052" type="#_x0000_t202" style="position:absolute;left:0;text-align:left;margin-left:398.25pt;margin-top:12.75pt;width:122.25pt;height:127.5pt;z-index:251657728" stroked="f">
            <v:textbox style="mso-next-textbox:#_x0000_s1052">
              <w:txbxContent>
                <w:p w:rsidR="00661D16" w:rsidRDefault="00661D16">
                  <w:r>
                    <w:rPr>
                      <w:noProof/>
                    </w:rPr>
                    <w:drawing>
                      <wp:inline distT="0" distB="0" distL="0" distR="0">
                        <wp:extent cx="1295400" cy="1646666"/>
                        <wp:effectExtent l="19050" t="0" r="0" b="0"/>
                        <wp:docPr id="2" name="Picture 2" descr="C:\Users\TEQIP-II\Desktop\shyamala passport siz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QIP-II\Desktop\shyamala passport size photo.jpg"/>
                                <pic:cNvPicPr>
                                  <a:picLocks noChangeAspect="1" noChangeArrowheads="1"/>
                                </pic:cNvPicPr>
                              </pic:nvPicPr>
                              <pic:blipFill>
                                <a:blip r:embed="rId7"/>
                                <a:srcRect/>
                                <a:stretch>
                                  <a:fillRect/>
                                </a:stretch>
                              </pic:blipFill>
                              <pic:spPr bwMode="auto">
                                <a:xfrm>
                                  <a:off x="0" y="0"/>
                                  <a:ext cx="1295400" cy="1646666"/>
                                </a:xfrm>
                                <a:prstGeom prst="rect">
                                  <a:avLst/>
                                </a:prstGeom>
                                <a:noFill/>
                                <a:ln w="9525">
                                  <a:noFill/>
                                  <a:miter lim="800000"/>
                                  <a:headEnd/>
                                  <a:tailEnd/>
                                </a:ln>
                              </pic:spPr>
                            </pic:pic>
                          </a:graphicData>
                        </a:graphic>
                      </wp:inline>
                    </w:drawing>
                  </w:r>
                </w:p>
                <w:p w:rsidR="00661D16" w:rsidRDefault="00661D16"/>
                <w:p w:rsidR="00661D16" w:rsidRDefault="00661D16">
                  <w:pPr>
                    <w:jc w:val="center"/>
                  </w:pPr>
                  <w:r>
                    <w:t>Photo      (Stamp size)</w:t>
                  </w:r>
                </w:p>
                <w:p w:rsidR="00661D16" w:rsidRDefault="00661D16"/>
              </w:txbxContent>
            </v:textbox>
          </v:shape>
        </w:pict>
      </w:r>
    </w:p>
    <w:p w:rsidR="00742C4A" w:rsidRDefault="00742C4A" w:rsidP="00742C4A">
      <w:pPr>
        <w:ind w:left="2880"/>
        <w:rPr>
          <w:rFonts w:ascii="Arial" w:hAnsi="Arial" w:cs="Arial"/>
          <w:b/>
          <w:sz w:val="24"/>
          <w:szCs w:val="24"/>
          <w:u w:val="double"/>
        </w:rPr>
      </w:pPr>
    </w:p>
    <w:p w:rsidR="00240F1E" w:rsidRPr="00742C4A" w:rsidRDefault="004521B4" w:rsidP="00742C4A">
      <w:pPr>
        <w:pStyle w:val="ListParagraph"/>
        <w:numPr>
          <w:ilvl w:val="0"/>
          <w:numId w:val="34"/>
        </w:numPr>
        <w:rPr>
          <w:rFonts w:ascii="Arial" w:hAnsi="Arial" w:cs="Arial"/>
          <w:b/>
          <w:sz w:val="24"/>
          <w:szCs w:val="24"/>
        </w:rPr>
      </w:pPr>
      <w:r w:rsidRPr="00742C4A">
        <w:rPr>
          <w:rFonts w:ascii="Arial" w:hAnsi="Arial" w:cs="Arial"/>
          <w:b/>
          <w:sz w:val="24"/>
          <w:szCs w:val="24"/>
        </w:rPr>
        <w:t>Name</w:t>
      </w:r>
      <w:r w:rsidR="00240F1E" w:rsidRPr="00742C4A">
        <w:rPr>
          <w:rFonts w:ascii="Arial" w:hAnsi="Arial" w:cs="Arial"/>
          <w:b/>
          <w:sz w:val="24"/>
          <w:szCs w:val="24"/>
        </w:rPr>
        <w:tab/>
      </w:r>
      <w:r w:rsidR="00240F1E" w:rsidRPr="00742C4A">
        <w:rPr>
          <w:rFonts w:ascii="Arial" w:hAnsi="Arial" w:cs="Arial"/>
          <w:b/>
          <w:sz w:val="24"/>
          <w:szCs w:val="24"/>
        </w:rPr>
        <w:tab/>
      </w:r>
      <w:r w:rsidRPr="00742C4A">
        <w:rPr>
          <w:rFonts w:ascii="Arial" w:hAnsi="Arial" w:cs="Arial"/>
          <w:b/>
          <w:sz w:val="24"/>
          <w:szCs w:val="24"/>
        </w:rPr>
        <w:tab/>
      </w:r>
      <w:r w:rsidR="00240F1E" w:rsidRPr="00742C4A">
        <w:rPr>
          <w:rFonts w:ascii="Arial" w:hAnsi="Arial" w:cs="Arial"/>
          <w:b/>
          <w:sz w:val="24"/>
          <w:szCs w:val="24"/>
        </w:rPr>
        <w:t xml:space="preserve">: </w:t>
      </w:r>
      <w:r w:rsidR="00AA7BDE" w:rsidRPr="00742C4A">
        <w:rPr>
          <w:rFonts w:ascii="Arial" w:hAnsi="Arial" w:cs="Arial"/>
          <w:b/>
          <w:sz w:val="24"/>
          <w:szCs w:val="24"/>
        </w:rPr>
        <w:t xml:space="preserve"> </w:t>
      </w:r>
      <w:r w:rsidRPr="00742C4A">
        <w:rPr>
          <w:rFonts w:ascii="Arial" w:hAnsi="Arial" w:cs="Arial"/>
          <w:b/>
          <w:sz w:val="24"/>
          <w:szCs w:val="24"/>
        </w:rPr>
        <w:tab/>
      </w:r>
      <w:r w:rsidR="00AA7BDE" w:rsidRPr="00742C4A">
        <w:rPr>
          <w:rFonts w:ascii="Arial" w:hAnsi="Arial" w:cs="Arial"/>
          <w:b/>
          <w:sz w:val="24"/>
          <w:szCs w:val="24"/>
        </w:rPr>
        <w:t>Dr. M. Shyamala</w:t>
      </w:r>
      <w:r w:rsidR="00742C4A">
        <w:rPr>
          <w:rFonts w:ascii="Arial" w:hAnsi="Arial" w:cs="Arial"/>
          <w:b/>
          <w:sz w:val="24"/>
          <w:szCs w:val="24"/>
        </w:rPr>
        <w:t xml:space="preserve"> </w:t>
      </w:r>
    </w:p>
    <w:p w:rsidR="00ED3C16" w:rsidRPr="00742C4A" w:rsidRDefault="00ED3C16">
      <w:pPr>
        <w:rPr>
          <w:rFonts w:ascii="Arial" w:hAnsi="Arial" w:cs="Arial"/>
          <w:b/>
          <w:sz w:val="24"/>
          <w:szCs w:val="24"/>
        </w:rPr>
      </w:pPr>
    </w:p>
    <w:p w:rsidR="004521B4" w:rsidRPr="00742C4A" w:rsidRDefault="004521B4" w:rsidP="00742C4A">
      <w:pPr>
        <w:pStyle w:val="ListParagraph"/>
        <w:numPr>
          <w:ilvl w:val="0"/>
          <w:numId w:val="34"/>
        </w:numPr>
        <w:rPr>
          <w:rFonts w:ascii="Arial" w:hAnsi="Arial" w:cs="Arial"/>
          <w:b/>
          <w:sz w:val="24"/>
          <w:szCs w:val="24"/>
        </w:rPr>
      </w:pPr>
      <w:r w:rsidRPr="00742C4A">
        <w:rPr>
          <w:rFonts w:ascii="Arial" w:hAnsi="Arial" w:cs="Arial"/>
          <w:b/>
          <w:sz w:val="24"/>
          <w:szCs w:val="24"/>
        </w:rPr>
        <w:t>Designation</w:t>
      </w:r>
      <w:r w:rsidRPr="00742C4A">
        <w:rPr>
          <w:rFonts w:ascii="Arial" w:hAnsi="Arial" w:cs="Arial"/>
          <w:b/>
          <w:sz w:val="24"/>
          <w:szCs w:val="24"/>
        </w:rPr>
        <w:tab/>
      </w:r>
      <w:r w:rsidRPr="00742C4A">
        <w:rPr>
          <w:rFonts w:ascii="Arial" w:hAnsi="Arial" w:cs="Arial"/>
          <w:b/>
          <w:sz w:val="24"/>
          <w:szCs w:val="24"/>
        </w:rPr>
        <w:tab/>
        <w:t>:</w:t>
      </w:r>
      <w:r w:rsidRPr="00742C4A">
        <w:rPr>
          <w:rFonts w:ascii="Arial" w:hAnsi="Arial" w:cs="Arial"/>
          <w:b/>
          <w:sz w:val="24"/>
          <w:szCs w:val="24"/>
        </w:rPr>
        <w:tab/>
      </w:r>
      <w:r w:rsidR="005D2DDA" w:rsidRPr="00742C4A">
        <w:rPr>
          <w:rFonts w:ascii="Arial" w:hAnsi="Arial" w:cs="Arial"/>
          <w:sz w:val="24"/>
          <w:szCs w:val="24"/>
        </w:rPr>
        <w:t xml:space="preserve">Professor </w:t>
      </w:r>
      <w:r w:rsidR="000D4E4A">
        <w:rPr>
          <w:rFonts w:ascii="Arial" w:hAnsi="Arial" w:cs="Arial"/>
          <w:sz w:val="24"/>
          <w:szCs w:val="24"/>
        </w:rPr>
        <w:t>(</w:t>
      </w:r>
      <w:r w:rsidR="00E102A6" w:rsidRPr="00742C4A">
        <w:rPr>
          <w:rFonts w:ascii="Arial" w:hAnsi="Arial" w:cs="Arial"/>
          <w:sz w:val="24"/>
          <w:szCs w:val="24"/>
        </w:rPr>
        <w:t>CAS</w:t>
      </w:r>
      <w:r w:rsidR="000D4E4A">
        <w:rPr>
          <w:rFonts w:ascii="Arial" w:hAnsi="Arial" w:cs="Arial"/>
          <w:sz w:val="24"/>
          <w:szCs w:val="24"/>
        </w:rPr>
        <w:t xml:space="preserve">) &amp; HoD </w:t>
      </w:r>
      <w:r w:rsidR="00742C4A">
        <w:rPr>
          <w:rFonts w:ascii="Arial" w:hAnsi="Arial" w:cs="Arial"/>
          <w:sz w:val="24"/>
          <w:szCs w:val="24"/>
        </w:rPr>
        <w:t xml:space="preserve"> </w:t>
      </w:r>
    </w:p>
    <w:p w:rsidR="004521B4" w:rsidRPr="00742C4A" w:rsidRDefault="004521B4" w:rsidP="004521B4">
      <w:pPr>
        <w:rPr>
          <w:rFonts w:ascii="Arial" w:hAnsi="Arial" w:cs="Arial"/>
          <w:b/>
          <w:sz w:val="24"/>
          <w:szCs w:val="24"/>
        </w:rPr>
      </w:pPr>
    </w:p>
    <w:p w:rsidR="004521B4" w:rsidRDefault="004521B4" w:rsidP="00742C4A">
      <w:pPr>
        <w:pStyle w:val="ListParagraph"/>
        <w:numPr>
          <w:ilvl w:val="0"/>
          <w:numId w:val="34"/>
        </w:numPr>
        <w:rPr>
          <w:rFonts w:ascii="Arial" w:hAnsi="Arial" w:cs="Arial"/>
          <w:sz w:val="24"/>
          <w:szCs w:val="24"/>
        </w:rPr>
      </w:pPr>
      <w:r w:rsidRPr="00742C4A">
        <w:rPr>
          <w:rFonts w:ascii="Arial" w:hAnsi="Arial" w:cs="Arial"/>
          <w:b/>
          <w:sz w:val="24"/>
          <w:szCs w:val="24"/>
        </w:rPr>
        <w:t>Department</w:t>
      </w:r>
      <w:r w:rsidRPr="00742C4A">
        <w:rPr>
          <w:rFonts w:ascii="Arial" w:hAnsi="Arial" w:cs="Arial"/>
          <w:b/>
          <w:sz w:val="24"/>
          <w:szCs w:val="24"/>
        </w:rPr>
        <w:tab/>
      </w:r>
      <w:r w:rsidRPr="00742C4A">
        <w:rPr>
          <w:rFonts w:ascii="Arial" w:hAnsi="Arial" w:cs="Arial"/>
          <w:b/>
          <w:sz w:val="24"/>
          <w:szCs w:val="24"/>
        </w:rPr>
        <w:tab/>
        <w:t>:</w:t>
      </w:r>
      <w:r w:rsidRPr="00742C4A">
        <w:rPr>
          <w:rFonts w:ascii="Arial" w:hAnsi="Arial" w:cs="Arial"/>
          <w:b/>
          <w:sz w:val="24"/>
          <w:szCs w:val="24"/>
        </w:rPr>
        <w:tab/>
      </w:r>
      <w:r w:rsidRPr="00742C4A">
        <w:rPr>
          <w:rFonts w:ascii="Arial" w:hAnsi="Arial" w:cs="Arial"/>
          <w:sz w:val="24"/>
          <w:szCs w:val="24"/>
        </w:rPr>
        <w:t>CHEMISTRY</w:t>
      </w:r>
      <w:r w:rsidR="00742C4A">
        <w:rPr>
          <w:rFonts w:ascii="Arial" w:hAnsi="Arial" w:cs="Arial"/>
          <w:sz w:val="24"/>
          <w:szCs w:val="24"/>
        </w:rPr>
        <w:t xml:space="preserve"> </w:t>
      </w:r>
    </w:p>
    <w:p w:rsidR="00520D8B" w:rsidRPr="00520D8B" w:rsidRDefault="00520D8B" w:rsidP="00520D8B">
      <w:pPr>
        <w:pStyle w:val="ListParagraph"/>
        <w:rPr>
          <w:rFonts w:ascii="Arial" w:hAnsi="Arial" w:cs="Arial"/>
          <w:sz w:val="24"/>
          <w:szCs w:val="24"/>
        </w:rPr>
      </w:pPr>
    </w:p>
    <w:p w:rsidR="00520D8B" w:rsidRPr="00742C4A" w:rsidRDefault="00520D8B" w:rsidP="00520D8B">
      <w:pPr>
        <w:pStyle w:val="ListParagraph"/>
        <w:numPr>
          <w:ilvl w:val="0"/>
          <w:numId w:val="34"/>
        </w:numPr>
        <w:rPr>
          <w:rFonts w:ascii="Arial" w:hAnsi="Arial" w:cs="Arial"/>
          <w:sz w:val="24"/>
          <w:szCs w:val="24"/>
        </w:rPr>
      </w:pPr>
      <w:r w:rsidRPr="00742C4A">
        <w:rPr>
          <w:rFonts w:ascii="Arial" w:hAnsi="Arial" w:cs="Arial"/>
          <w:b/>
          <w:sz w:val="24"/>
          <w:szCs w:val="24"/>
        </w:rPr>
        <w:t>Qualification</w:t>
      </w:r>
      <w:r>
        <w:rPr>
          <w:rFonts w:ascii="Arial" w:hAnsi="Arial" w:cs="Arial"/>
          <w:b/>
          <w:sz w:val="24"/>
          <w:szCs w:val="24"/>
        </w:rPr>
        <w:tab/>
      </w:r>
      <w:r>
        <w:rPr>
          <w:rFonts w:ascii="Arial" w:hAnsi="Arial" w:cs="Arial"/>
          <w:b/>
          <w:sz w:val="24"/>
          <w:szCs w:val="24"/>
        </w:rPr>
        <w:tab/>
      </w:r>
      <w:r w:rsidRPr="00742C4A">
        <w:rPr>
          <w:rFonts w:ascii="Arial" w:hAnsi="Arial" w:cs="Arial"/>
          <w:b/>
          <w:sz w:val="24"/>
          <w:szCs w:val="24"/>
        </w:rPr>
        <w:t xml:space="preserve">: </w:t>
      </w:r>
      <w:r>
        <w:rPr>
          <w:rFonts w:ascii="Arial" w:hAnsi="Arial" w:cs="Arial"/>
          <w:b/>
          <w:sz w:val="24"/>
          <w:szCs w:val="24"/>
        </w:rPr>
        <w:t xml:space="preserve"> </w:t>
      </w:r>
      <w:r w:rsidRPr="00742C4A">
        <w:rPr>
          <w:rFonts w:ascii="Arial" w:hAnsi="Arial" w:cs="Arial"/>
          <w:b/>
          <w:sz w:val="24"/>
          <w:szCs w:val="24"/>
        </w:rPr>
        <w:tab/>
      </w:r>
      <w:r>
        <w:rPr>
          <w:rFonts w:ascii="Arial" w:hAnsi="Arial" w:cs="Arial"/>
          <w:b/>
          <w:sz w:val="24"/>
          <w:szCs w:val="24"/>
        </w:rPr>
        <w:t>M.Sc., M.Phil., Ph.D</w:t>
      </w:r>
    </w:p>
    <w:p w:rsidR="004521B4" w:rsidRPr="00742C4A" w:rsidRDefault="004521B4" w:rsidP="004521B4">
      <w:pPr>
        <w:rPr>
          <w:rFonts w:ascii="Arial" w:hAnsi="Arial" w:cs="Arial"/>
          <w:b/>
          <w:sz w:val="24"/>
          <w:szCs w:val="24"/>
        </w:rPr>
      </w:pPr>
    </w:p>
    <w:p w:rsidR="00742C4A" w:rsidRDefault="004521B4" w:rsidP="00742C4A">
      <w:pPr>
        <w:pStyle w:val="ListParagraph"/>
        <w:numPr>
          <w:ilvl w:val="0"/>
          <w:numId w:val="34"/>
        </w:numPr>
        <w:spacing w:after="0" w:line="240" w:lineRule="auto"/>
        <w:rPr>
          <w:rFonts w:ascii="Arial" w:hAnsi="Arial" w:cs="Arial"/>
          <w:sz w:val="24"/>
          <w:szCs w:val="24"/>
        </w:rPr>
      </w:pPr>
      <w:r w:rsidRPr="00742C4A">
        <w:rPr>
          <w:rFonts w:ascii="Arial" w:hAnsi="Arial" w:cs="Arial"/>
          <w:b/>
          <w:sz w:val="24"/>
          <w:szCs w:val="24"/>
        </w:rPr>
        <w:t>College Address</w:t>
      </w:r>
      <w:r w:rsidRPr="00742C4A">
        <w:rPr>
          <w:rFonts w:ascii="Arial" w:hAnsi="Arial" w:cs="Arial"/>
          <w:b/>
          <w:sz w:val="24"/>
          <w:szCs w:val="24"/>
        </w:rPr>
        <w:tab/>
        <w:t xml:space="preserve">: </w:t>
      </w:r>
      <w:r w:rsidRPr="00742C4A">
        <w:rPr>
          <w:rFonts w:ascii="Arial" w:hAnsi="Arial" w:cs="Arial"/>
          <w:b/>
          <w:sz w:val="24"/>
          <w:szCs w:val="24"/>
        </w:rPr>
        <w:tab/>
      </w:r>
      <w:r w:rsidRPr="00742C4A">
        <w:rPr>
          <w:rFonts w:ascii="Arial" w:hAnsi="Arial" w:cs="Arial"/>
          <w:sz w:val="24"/>
          <w:szCs w:val="24"/>
        </w:rPr>
        <w:t xml:space="preserve">Government College of </w:t>
      </w:r>
      <w:r w:rsidR="00742C4A">
        <w:rPr>
          <w:rFonts w:ascii="Arial" w:hAnsi="Arial" w:cs="Arial"/>
          <w:sz w:val="24"/>
          <w:szCs w:val="24"/>
        </w:rPr>
        <w:t xml:space="preserve">Engineering, </w:t>
      </w:r>
    </w:p>
    <w:p w:rsidR="004521B4" w:rsidRPr="00742C4A" w:rsidRDefault="00742C4A" w:rsidP="00742C4A">
      <w:pPr>
        <w:pStyle w:val="ListParagraph"/>
        <w:spacing w:after="0" w:line="240" w:lineRule="auto"/>
        <w:ind w:left="3240" w:firstLine="360"/>
        <w:rPr>
          <w:rFonts w:ascii="Arial" w:hAnsi="Arial" w:cs="Arial"/>
          <w:sz w:val="24"/>
          <w:szCs w:val="24"/>
        </w:rPr>
      </w:pPr>
      <w:r>
        <w:rPr>
          <w:rFonts w:ascii="Arial" w:hAnsi="Arial" w:cs="Arial"/>
          <w:sz w:val="24"/>
          <w:szCs w:val="24"/>
        </w:rPr>
        <w:t>Salem</w:t>
      </w:r>
    </w:p>
    <w:p w:rsidR="004521B4" w:rsidRPr="00742C4A" w:rsidRDefault="004521B4" w:rsidP="004521B4">
      <w:pPr>
        <w:rPr>
          <w:rFonts w:ascii="Arial" w:hAnsi="Arial" w:cs="Arial"/>
          <w:b/>
          <w:sz w:val="24"/>
          <w:szCs w:val="24"/>
        </w:rPr>
      </w:pPr>
    </w:p>
    <w:p w:rsidR="004521B4" w:rsidRPr="00742C4A" w:rsidRDefault="004521B4" w:rsidP="00742C4A">
      <w:pPr>
        <w:pStyle w:val="ListParagraph"/>
        <w:numPr>
          <w:ilvl w:val="0"/>
          <w:numId w:val="34"/>
        </w:numPr>
        <w:rPr>
          <w:rFonts w:ascii="Arial" w:hAnsi="Arial" w:cs="Arial"/>
          <w:b/>
          <w:sz w:val="24"/>
          <w:szCs w:val="24"/>
        </w:rPr>
      </w:pPr>
      <w:r w:rsidRPr="00742C4A">
        <w:rPr>
          <w:rFonts w:ascii="Arial" w:hAnsi="Arial" w:cs="Arial"/>
          <w:b/>
          <w:sz w:val="24"/>
          <w:szCs w:val="24"/>
        </w:rPr>
        <w:t>Phone No.</w:t>
      </w:r>
      <w:r w:rsidR="00742C4A">
        <w:rPr>
          <w:rFonts w:ascii="Arial" w:hAnsi="Arial" w:cs="Arial"/>
          <w:b/>
          <w:sz w:val="24"/>
          <w:szCs w:val="24"/>
        </w:rPr>
        <w:t xml:space="preserve"> </w:t>
      </w:r>
      <w:r w:rsidRPr="00742C4A">
        <w:rPr>
          <w:rFonts w:ascii="Arial" w:hAnsi="Arial" w:cs="Arial"/>
          <w:b/>
          <w:sz w:val="24"/>
          <w:szCs w:val="24"/>
        </w:rPr>
        <w:tab/>
      </w:r>
      <w:r w:rsidRPr="00742C4A">
        <w:rPr>
          <w:rFonts w:ascii="Arial" w:hAnsi="Arial" w:cs="Arial"/>
          <w:b/>
          <w:sz w:val="24"/>
          <w:szCs w:val="24"/>
        </w:rPr>
        <w:tab/>
        <w:t>:</w:t>
      </w:r>
      <w:r w:rsidRPr="00742C4A">
        <w:rPr>
          <w:rFonts w:ascii="Arial" w:hAnsi="Arial" w:cs="Arial"/>
          <w:b/>
          <w:sz w:val="24"/>
          <w:szCs w:val="24"/>
        </w:rPr>
        <w:tab/>
      </w:r>
      <w:r w:rsidRPr="00742C4A">
        <w:rPr>
          <w:rFonts w:ascii="Arial" w:hAnsi="Arial" w:cs="Arial"/>
          <w:sz w:val="24"/>
          <w:szCs w:val="24"/>
        </w:rPr>
        <w:t>9841566784</w:t>
      </w:r>
    </w:p>
    <w:p w:rsidR="004521B4" w:rsidRPr="00742C4A" w:rsidRDefault="004521B4" w:rsidP="004521B4">
      <w:pPr>
        <w:rPr>
          <w:rFonts w:ascii="Arial" w:hAnsi="Arial" w:cs="Arial"/>
          <w:b/>
          <w:sz w:val="24"/>
          <w:szCs w:val="24"/>
        </w:rPr>
      </w:pPr>
    </w:p>
    <w:p w:rsidR="004521B4" w:rsidRPr="00742C4A" w:rsidRDefault="004521B4" w:rsidP="00742C4A">
      <w:pPr>
        <w:pStyle w:val="ListParagraph"/>
        <w:numPr>
          <w:ilvl w:val="0"/>
          <w:numId w:val="34"/>
        </w:numPr>
        <w:rPr>
          <w:rFonts w:ascii="Arial" w:hAnsi="Arial" w:cs="Arial"/>
          <w:b/>
          <w:sz w:val="24"/>
          <w:szCs w:val="24"/>
        </w:rPr>
      </w:pPr>
      <w:r w:rsidRPr="00742C4A">
        <w:rPr>
          <w:rFonts w:ascii="Arial" w:hAnsi="Arial" w:cs="Arial"/>
          <w:b/>
          <w:sz w:val="24"/>
          <w:szCs w:val="24"/>
        </w:rPr>
        <w:t xml:space="preserve">E-mail </w:t>
      </w:r>
      <w:r w:rsidRPr="00742C4A">
        <w:rPr>
          <w:rFonts w:ascii="Arial" w:hAnsi="Arial" w:cs="Arial"/>
          <w:b/>
          <w:sz w:val="24"/>
          <w:szCs w:val="24"/>
        </w:rPr>
        <w:tab/>
      </w:r>
      <w:r w:rsidR="00742C4A">
        <w:rPr>
          <w:rFonts w:ascii="Arial" w:hAnsi="Arial" w:cs="Arial"/>
          <w:b/>
          <w:sz w:val="24"/>
          <w:szCs w:val="24"/>
        </w:rPr>
        <w:t xml:space="preserve"> </w:t>
      </w:r>
      <w:r w:rsidRPr="00742C4A">
        <w:rPr>
          <w:rFonts w:ascii="Arial" w:hAnsi="Arial" w:cs="Arial"/>
          <w:b/>
          <w:sz w:val="24"/>
          <w:szCs w:val="24"/>
        </w:rPr>
        <w:tab/>
      </w:r>
      <w:r w:rsidR="00742C4A">
        <w:rPr>
          <w:rFonts w:ascii="Arial" w:hAnsi="Arial" w:cs="Arial"/>
          <w:b/>
          <w:sz w:val="24"/>
          <w:szCs w:val="24"/>
        </w:rPr>
        <w:tab/>
      </w:r>
      <w:r w:rsidRPr="00742C4A">
        <w:rPr>
          <w:rFonts w:ascii="Arial" w:hAnsi="Arial" w:cs="Arial"/>
          <w:b/>
          <w:sz w:val="24"/>
          <w:szCs w:val="24"/>
        </w:rPr>
        <w:t>:</w:t>
      </w:r>
      <w:r w:rsidRPr="00742C4A">
        <w:rPr>
          <w:rFonts w:ascii="Arial" w:hAnsi="Arial" w:cs="Arial"/>
          <w:b/>
          <w:sz w:val="24"/>
          <w:szCs w:val="24"/>
        </w:rPr>
        <w:tab/>
      </w:r>
      <w:r w:rsidRPr="00742C4A">
        <w:rPr>
          <w:rFonts w:ascii="Arial" w:hAnsi="Arial" w:cs="Arial"/>
          <w:sz w:val="24"/>
          <w:szCs w:val="24"/>
        </w:rPr>
        <w:t>shyamphd@yahoo.com</w:t>
      </w:r>
      <w:r w:rsidRPr="00742C4A">
        <w:rPr>
          <w:rFonts w:ascii="Arial" w:hAnsi="Arial" w:cs="Arial"/>
          <w:b/>
          <w:sz w:val="24"/>
          <w:szCs w:val="24"/>
        </w:rPr>
        <w:tab/>
      </w:r>
      <w:r w:rsidRPr="00742C4A">
        <w:rPr>
          <w:rFonts w:ascii="Arial" w:hAnsi="Arial" w:cs="Arial"/>
          <w:b/>
          <w:sz w:val="24"/>
          <w:szCs w:val="24"/>
        </w:rPr>
        <w:tab/>
      </w:r>
    </w:p>
    <w:p w:rsidR="004521B4" w:rsidRPr="00742C4A" w:rsidRDefault="004521B4" w:rsidP="004521B4">
      <w:pPr>
        <w:rPr>
          <w:rFonts w:ascii="Arial" w:hAnsi="Arial" w:cs="Arial"/>
          <w:b/>
          <w:sz w:val="24"/>
          <w:szCs w:val="24"/>
        </w:rPr>
      </w:pPr>
    </w:p>
    <w:p w:rsidR="004521B4" w:rsidRPr="00742C4A" w:rsidRDefault="004521B4" w:rsidP="00742C4A">
      <w:pPr>
        <w:pStyle w:val="ListParagraph"/>
        <w:numPr>
          <w:ilvl w:val="0"/>
          <w:numId w:val="34"/>
        </w:numPr>
        <w:rPr>
          <w:rFonts w:ascii="Arial" w:hAnsi="Arial" w:cs="Arial"/>
          <w:b/>
          <w:sz w:val="24"/>
          <w:szCs w:val="24"/>
        </w:rPr>
      </w:pPr>
      <w:r w:rsidRPr="00742C4A">
        <w:rPr>
          <w:rFonts w:ascii="Arial" w:hAnsi="Arial" w:cs="Arial"/>
          <w:b/>
          <w:sz w:val="24"/>
          <w:szCs w:val="24"/>
        </w:rPr>
        <w:t>Experience</w:t>
      </w:r>
      <w:r w:rsidR="00742C4A">
        <w:rPr>
          <w:rFonts w:ascii="Arial" w:hAnsi="Arial" w:cs="Arial"/>
          <w:b/>
          <w:sz w:val="24"/>
          <w:szCs w:val="24"/>
        </w:rPr>
        <w:t xml:space="preserve"> </w:t>
      </w:r>
      <w:r w:rsidRPr="00742C4A">
        <w:rPr>
          <w:rFonts w:ascii="Arial" w:hAnsi="Arial" w:cs="Arial"/>
          <w:b/>
          <w:sz w:val="24"/>
          <w:szCs w:val="24"/>
        </w:rPr>
        <w:tab/>
        <w:t xml:space="preserve">       </w:t>
      </w:r>
      <w:r w:rsidRPr="00742C4A">
        <w:rPr>
          <w:rFonts w:ascii="Arial" w:hAnsi="Arial" w:cs="Arial"/>
          <w:b/>
          <w:sz w:val="24"/>
          <w:szCs w:val="24"/>
        </w:rPr>
        <w:tab/>
        <w:t xml:space="preserve">:   </w:t>
      </w:r>
      <w:r w:rsidRPr="00742C4A">
        <w:rPr>
          <w:rFonts w:ascii="Arial" w:hAnsi="Arial" w:cs="Arial"/>
          <w:b/>
          <w:sz w:val="24"/>
          <w:szCs w:val="24"/>
        </w:rPr>
        <w:tab/>
      </w:r>
      <w:r w:rsidR="0022311A" w:rsidRPr="00742C4A">
        <w:rPr>
          <w:rFonts w:ascii="Arial" w:hAnsi="Arial" w:cs="Arial"/>
          <w:sz w:val="24"/>
          <w:szCs w:val="24"/>
        </w:rPr>
        <w:t>2</w:t>
      </w:r>
      <w:r w:rsidR="000D4E4A">
        <w:rPr>
          <w:rFonts w:ascii="Arial" w:hAnsi="Arial" w:cs="Arial"/>
          <w:sz w:val="24"/>
          <w:szCs w:val="24"/>
        </w:rPr>
        <w:t>2 years</w:t>
      </w:r>
    </w:p>
    <w:p w:rsidR="00ED3C16" w:rsidRPr="00742C4A" w:rsidRDefault="00ED3C16">
      <w:pPr>
        <w:rPr>
          <w:rFonts w:ascii="Arial" w:hAnsi="Arial" w:cs="Arial"/>
          <w:b/>
          <w:sz w:val="24"/>
          <w:szCs w:val="24"/>
        </w:rPr>
      </w:pPr>
    </w:p>
    <w:p w:rsidR="00352756" w:rsidRPr="00742C4A" w:rsidRDefault="00240F1E" w:rsidP="00742C4A">
      <w:pPr>
        <w:pStyle w:val="ListParagraph"/>
        <w:numPr>
          <w:ilvl w:val="0"/>
          <w:numId w:val="34"/>
        </w:numPr>
        <w:rPr>
          <w:b/>
          <w:sz w:val="24"/>
          <w:szCs w:val="24"/>
        </w:rPr>
      </w:pPr>
      <w:r w:rsidRPr="00742C4A">
        <w:rPr>
          <w:rFonts w:ascii="Arial" w:hAnsi="Arial" w:cs="Arial"/>
          <w:b/>
          <w:sz w:val="24"/>
          <w:szCs w:val="24"/>
        </w:rPr>
        <w:t>Academic Performance</w:t>
      </w:r>
      <w:r w:rsidRPr="00742C4A">
        <w:rPr>
          <w:b/>
          <w:sz w:val="24"/>
          <w:szCs w:val="24"/>
        </w:rPr>
        <w:tab/>
      </w:r>
      <w:r w:rsidRPr="00742C4A">
        <w:rPr>
          <w:b/>
          <w:sz w:val="24"/>
          <w:szCs w:val="24"/>
        </w:rPr>
        <w:tab/>
      </w:r>
      <w:r w:rsidRPr="00742C4A">
        <w:rPr>
          <w:b/>
          <w:sz w:val="24"/>
          <w:szCs w:val="24"/>
        </w:rPr>
        <w:tab/>
      </w:r>
    </w:p>
    <w:tbl>
      <w:tblPr>
        <w:tblW w:w="88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9"/>
        <w:gridCol w:w="2073"/>
        <w:gridCol w:w="1729"/>
        <w:gridCol w:w="1971"/>
        <w:gridCol w:w="1549"/>
      </w:tblGrid>
      <w:tr w:rsidR="00240F1E" w:rsidRPr="00742C4A" w:rsidTr="00742C4A">
        <w:trPr>
          <w:trHeight w:val="566"/>
        </w:trPr>
        <w:tc>
          <w:tcPr>
            <w:tcW w:w="1549" w:type="dxa"/>
          </w:tcPr>
          <w:p w:rsidR="00240F1E" w:rsidRPr="00742C4A" w:rsidRDefault="00240F1E">
            <w:pPr>
              <w:jc w:val="center"/>
              <w:rPr>
                <w:rFonts w:ascii="Arial" w:hAnsi="Arial" w:cs="Arial"/>
                <w:b/>
                <w:sz w:val="22"/>
                <w:szCs w:val="22"/>
              </w:rPr>
            </w:pPr>
            <w:r w:rsidRPr="00742C4A">
              <w:rPr>
                <w:rFonts w:ascii="Arial" w:hAnsi="Arial" w:cs="Arial"/>
                <w:b/>
                <w:sz w:val="22"/>
                <w:szCs w:val="22"/>
              </w:rPr>
              <w:t>Education</w:t>
            </w:r>
          </w:p>
        </w:tc>
        <w:tc>
          <w:tcPr>
            <w:tcW w:w="2073" w:type="dxa"/>
          </w:tcPr>
          <w:p w:rsidR="00240F1E" w:rsidRPr="00742C4A" w:rsidRDefault="00240F1E">
            <w:pPr>
              <w:jc w:val="center"/>
              <w:rPr>
                <w:rFonts w:ascii="Arial" w:hAnsi="Arial" w:cs="Arial"/>
                <w:b/>
                <w:sz w:val="22"/>
                <w:szCs w:val="22"/>
              </w:rPr>
            </w:pPr>
            <w:r w:rsidRPr="00742C4A">
              <w:rPr>
                <w:rFonts w:ascii="Arial" w:hAnsi="Arial" w:cs="Arial"/>
                <w:b/>
                <w:sz w:val="22"/>
                <w:szCs w:val="22"/>
              </w:rPr>
              <w:t>School/College</w:t>
            </w:r>
          </w:p>
        </w:tc>
        <w:tc>
          <w:tcPr>
            <w:tcW w:w="1729" w:type="dxa"/>
          </w:tcPr>
          <w:p w:rsidR="00240F1E" w:rsidRPr="00742C4A" w:rsidRDefault="00240F1E">
            <w:pPr>
              <w:jc w:val="center"/>
              <w:rPr>
                <w:rFonts w:ascii="Arial" w:hAnsi="Arial" w:cs="Arial"/>
                <w:b/>
                <w:sz w:val="22"/>
                <w:szCs w:val="22"/>
              </w:rPr>
            </w:pPr>
            <w:r w:rsidRPr="00742C4A">
              <w:rPr>
                <w:rFonts w:ascii="Arial" w:hAnsi="Arial" w:cs="Arial"/>
                <w:b/>
                <w:sz w:val="22"/>
                <w:szCs w:val="22"/>
              </w:rPr>
              <w:t>YEAR OF PASSING</w:t>
            </w:r>
          </w:p>
        </w:tc>
        <w:tc>
          <w:tcPr>
            <w:tcW w:w="1971" w:type="dxa"/>
          </w:tcPr>
          <w:p w:rsidR="00240F1E" w:rsidRPr="00742C4A" w:rsidRDefault="009007A8" w:rsidP="009007A8">
            <w:pPr>
              <w:jc w:val="center"/>
              <w:rPr>
                <w:rFonts w:ascii="Arial" w:hAnsi="Arial" w:cs="Arial"/>
                <w:b/>
                <w:sz w:val="22"/>
                <w:szCs w:val="22"/>
              </w:rPr>
            </w:pPr>
            <w:r w:rsidRPr="00742C4A">
              <w:rPr>
                <w:rFonts w:ascii="Arial" w:hAnsi="Arial" w:cs="Arial"/>
                <w:b/>
                <w:sz w:val="22"/>
                <w:szCs w:val="22"/>
              </w:rPr>
              <w:t>UNIVERSITY</w:t>
            </w:r>
          </w:p>
        </w:tc>
        <w:tc>
          <w:tcPr>
            <w:tcW w:w="1549" w:type="dxa"/>
          </w:tcPr>
          <w:p w:rsidR="00240F1E" w:rsidRPr="00742C4A" w:rsidRDefault="00240F1E">
            <w:pPr>
              <w:jc w:val="center"/>
              <w:rPr>
                <w:rFonts w:ascii="Arial" w:hAnsi="Arial" w:cs="Arial"/>
                <w:b/>
                <w:sz w:val="22"/>
                <w:szCs w:val="22"/>
              </w:rPr>
            </w:pPr>
            <w:r w:rsidRPr="00742C4A">
              <w:rPr>
                <w:rFonts w:ascii="Arial" w:hAnsi="Arial" w:cs="Arial"/>
                <w:b/>
                <w:sz w:val="22"/>
                <w:szCs w:val="22"/>
              </w:rPr>
              <w:t>CLASS</w:t>
            </w:r>
          </w:p>
        </w:tc>
      </w:tr>
      <w:tr w:rsidR="00AA7BDE" w:rsidRPr="00742C4A" w:rsidTr="00742C4A">
        <w:trPr>
          <w:trHeight w:val="757"/>
        </w:trPr>
        <w:tc>
          <w:tcPr>
            <w:tcW w:w="1549" w:type="dxa"/>
          </w:tcPr>
          <w:p w:rsidR="00AA7BDE" w:rsidRPr="00742C4A" w:rsidRDefault="00AA7BDE" w:rsidP="00352756">
            <w:pPr>
              <w:jc w:val="center"/>
              <w:rPr>
                <w:rFonts w:ascii="Arial" w:hAnsi="Arial" w:cs="Arial"/>
                <w:sz w:val="22"/>
                <w:szCs w:val="22"/>
              </w:rPr>
            </w:pPr>
            <w:r w:rsidRPr="00742C4A">
              <w:rPr>
                <w:rFonts w:ascii="Arial" w:hAnsi="Arial" w:cs="Arial"/>
                <w:sz w:val="22"/>
                <w:szCs w:val="22"/>
              </w:rPr>
              <w:t>SSLC</w:t>
            </w:r>
          </w:p>
        </w:tc>
        <w:tc>
          <w:tcPr>
            <w:tcW w:w="2073" w:type="dxa"/>
            <w:vMerge w:val="restart"/>
          </w:tcPr>
          <w:p w:rsidR="00AA7BDE" w:rsidRPr="00742C4A" w:rsidRDefault="00AA7BDE">
            <w:pPr>
              <w:jc w:val="center"/>
              <w:rPr>
                <w:rFonts w:ascii="Arial" w:hAnsi="Arial" w:cs="Arial"/>
                <w:sz w:val="22"/>
                <w:szCs w:val="22"/>
              </w:rPr>
            </w:pPr>
            <w:r w:rsidRPr="00742C4A">
              <w:rPr>
                <w:rFonts w:ascii="Arial" w:hAnsi="Arial" w:cs="Arial"/>
                <w:sz w:val="22"/>
                <w:szCs w:val="22"/>
              </w:rPr>
              <w:t>Avila Convent Matriculation Higher Secondary School, Coimbatore</w:t>
            </w:r>
          </w:p>
        </w:tc>
        <w:tc>
          <w:tcPr>
            <w:tcW w:w="1729" w:type="dxa"/>
          </w:tcPr>
          <w:p w:rsidR="00AA7BDE" w:rsidRPr="00742C4A" w:rsidRDefault="00AA7BDE">
            <w:pPr>
              <w:jc w:val="center"/>
              <w:rPr>
                <w:rFonts w:ascii="Arial" w:hAnsi="Arial" w:cs="Arial"/>
                <w:sz w:val="22"/>
                <w:szCs w:val="22"/>
              </w:rPr>
            </w:pPr>
            <w:r w:rsidRPr="00742C4A">
              <w:rPr>
                <w:rFonts w:ascii="Arial" w:hAnsi="Arial" w:cs="Arial"/>
                <w:sz w:val="22"/>
                <w:szCs w:val="22"/>
              </w:rPr>
              <w:t>1991</w:t>
            </w:r>
          </w:p>
        </w:tc>
        <w:tc>
          <w:tcPr>
            <w:tcW w:w="1971" w:type="dxa"/>
          </w:tcPr>
          <w:p w:rsidR="00AA7BDE" w:rsidRPr="00742C4A" w:rsidRDefault="00AA7BDE">
            <w:pPr>
              <w:jc w:val="center"/>
              <w:rPr>
                <w:rFonts w:ascii="Arial" w:hAnsi="Arial" w:cs="Arial"/>
                <w:sz w:val="22"/>
                <w:szCs w:val="22"/>
              </w:rPr>
            </w:pPr>
            <w:r w:rsidRPr="00742C4A">
              <w:rPr>
                <w:rFonts w:ascii="Arial" w:hAnsi="Arial" w:cs="Arial"/>
                <w:sz w:val="22"/>
                <w:szCs w:val="22"/>
              </w:rPr>
              <w:t>Matriculation</w:t>
            </w:r>
          </w:p>
        </w:tc>
        <w:tc>
          <w:tcPr>
            <w:tcW w:w="1549" w:type="dxa"/>
          </w:tcPr>
          <w:p w:rsidR="00AA7BDE" w:rsidRPr="00742C4A" w:rsidRDefault="00AA7BDE">
            <w:pPr>
              <w:jc w:val="center"/>
              <w:rPr>
                <w:rFonts w:ascii="Arial" w:hAnsi="Arial" w:cs="Arial"/>
                <w:sz w:val="22"/>
                <w:szCs w:val="22"/>
              </w:rPr>
            </w:pPr>
            <w:r w:rsidRPr="00742C4A">
              <w:rPr>
                <w:rFonts w:ascii="Arial" w:hAnsi="Arial" w:cs="Arial"/>
                <w:sz w:val="22"/>
                <w:szCs w:val="22"/>
              </w:rPr>
              <w:t>First</w:t>
            </w:r>
          </w:p>
        </w:tc>
      </w:tr>
      <w:tr w:rsidR="00AA7BDE" w:rsidRPr="00742C4A" w:rsidTr="00742C4A">
        <w:trPr>
          <w:trHeight w:val="503"/>
        </w:trPr>
        <w:tc>
          <w:tcPr>
            <w:tcW w:w="1549" w:type="dxa"/>
          </w:tcPr>
          <w:p w:rsidR="00AA7BDE" w:rsidRPr="00742C4A" w:rsidRDefault="00AA7BDE">
            <w:pPr>
              <w:jc w:val="center"/>
              <w:rPr>
                <w:rFonts w:ascii="Arial" w:hAnsi="Arial" w:cs="Arial"/>
                <w:sz w:val="22"/>
                <w:szCs w:val="22"/>
              </w:rPr>
            </w:pPr>
            <w:r w:rsidRPr="00742C4A">
              <w:rPr>
                <w:rFonts w:ascii="Arial" w:hAnsi="Arial" w:cs="Arial"/>
                <w:sz w:val="22"/>
                <w:szCs w:val="22"/>
              </w:rPr>
              <w:t>HSC</w:t>
            </w:r>
          </w:p>
        </w:tc>
        <w:tc>
          <w:tcPr>
            <w:tcW w:w="2073" w:type="dxa"/>
            <w:vMerge/>
          </w:tcPr>
          <w:p w:rsidR="00AA7BDE" w:rsidRPr="00742C4A" w:rsidRDefault="00AA7BDE">
            <w:pPr>
              <w:jc w:val="center"/>
              <w:rPr>
                <w:rFonts w:ascii="Arial" w:hAnsi="Arial" w:cs="Arial"/>
                <w:sz w:val="22"/>
                <w:szCs w:val="22"/>
              </w:rPr>
            </w:pPr>
          </w:p>
        </w:tc>
        <w:tc>
          <w:tcPr>
            <w:tcW w:w="1729" w:type="dxa"/>
          </w:tcPr>
          <w:p w:rsidR="00AA7BDE" w:rsidRPr="00742C4A" w:rsidRDefault="00AA7BDE">
            <w:pPr>
              <w:jc w:val="center"/>
              <w:rPr>
                <w:rFonts w:ascii="Arial" w:hAnsi="Arial" w:cs="Arial"/>
                <w:sz w:val="22"/>
                <w:szCs w:val="22"/>
              </w:rPr>
            </w:pPr>
            <w:r w:rsidRPr="00742C4A">
              <w:rPr>
                <w:rFonts w:ascii="Arial" w:hAnsi="Arial" w:cs="Arial"/>
                <w:sz w:val="22"/>
                <w:szCs w:val="22"/>
              </w:rPr>
              <w:t>1993</w:t>
            </w:r>
          </w:p>
        </w:tc>
        <w:tc>
          <w:tcPr>
            <w:tcW w:w="1971" w:type="dxa"/>
          </w:tcPr>
          <w:p w:rsidR="00AA7BDE" w:rsidRPr="00742C4A" w:rsidRDefault="00AA7BDE">
            <w:pPr>
              <w:jc w:val="center"/>
              <w:rPr>
                <w:rFonts w:ascii="Arial" w:hAnsi="Arial" w:cs="Arial"/>
                <w:sz w:val="22"/>
                <w:szCs w:val="22"/>
              </w:rPr>
            </w:pPr>
            <w:r w:rsidRPr="00742C4A">
              <w:rPr>
                <w:rFonts w:ascii="Arial" w:hAnsi="Arial" w:cs="Arial"/>
                <w:sz w:val="22"/>
                <w:szCs w:val="22"/>
              </w:rPr>
              <w:t>State Board</w:t>
            </w:r>
          </w:p>
        </w:tc>
        <w:tc>
          <w:tcPr>
            <w:tcW w:w="1549" w:type="dxa"/>
          </w:tcPr>
          <w:p w:rsidR="00AA7BDE" w:rsidRPr="00742C4A" w:rsidRDefault="00AA7BDE">
            <w:pPr>
              <w:jc w:val="center"/>
              <w:rPr>
                <w:rFonts w:ascii="Arial" w:hAnsi="Arial" w:cs="Arial"/>
                <w:sz w:val="22"/>
                <w:szCs w:val="22"/>
              </w:rPr>
            </w:pPr>
            <w:r w:rsidRPr="00742C4A">
              <w:rPr>
                <w:rFonts w:ascii="Arial" w:hAnsi="Arial" w:cs="Arial"/>
                <w:sz w:val="22"/>
                <w:szCs w:val="22"/>
              </w:rPr>
              <w:t>First</w:t>
            </w:r>
          </w:p>
        </w:tc>
      </w:tr>
      <w:tr w:rsidR="00AA7BDE" w:rsidRPr="00742C4A" w:rsidTr="00742C4A">
        <w:trPr>
          <w:trHeight w:val="566"/>
        </w:trPr>
        <w:tc>
          <w:tcPr>
            <w:tcW w:w="1549" w:type="dxa"/>
          </w:tcPr>
          <w:p w:rsidR="00AA7BDE" w:rsidRPr="00742C4A" w:rsidRDefault="00AA7BDE">
            <w:pPr>
              <w:jc w:val="center"/>
              <w:rPr>
                <w:rFonts w:ascii="Arial" w:hAnsi="Arial" w:cs="Arial"/>
                <w:sz w:val="22"/>
                <w:szCs w:val="22"/>
              </w:rPr>
            </w:pPr>
            <w:r w:rsidRPr="00742C4A">
              <w:rPr>
                <w:rFonts w:ascii="Arial" w:hAnsi="Arial" w:cs="Arial"/>
                <w:sz w:val="22"/>
                <w:szCs w:val="22"/>
              </w:rPr>
              <w:t>B.Sc</w:t>
            </w:r>
          </w:p>
          <w:p w:rsidR="00AA7BDE" w:rsidRPr="00742C4A" w:rsidRDefault="00AA7BDE">
            <w:pPr>
              <w:jc w:val="center"/>
              <w:rPr>
                <w:rFonts w:ascii="Arial" w:hAnsi="Arial" w:cs="Arial"/>
                <w:sz w:val="22"/>
                <w:szCs w:val="22"/>
              </w:rPr>
            </w:pPr>
          </w:p>
        </w:tc>
        <w:tc>
          <w:tcPr>
            <w:tcW w:w="2073" w:type="dxa"/>
            <w:vMerge w:val="restart"/>
          </w:tcPr>
          <w:p w:rsidR="00AA7BDE" w:rsidRPr="00742C4A" w:rsidRDefault="00AA7BDE" w:rsidP="00742C4A">
            <w:pPr>
              <w:jc w:val="center"/>
              <w:rPr>
                <w:rFonts w:ascii="Arial" w:hAnsi="Arial" w:cs="Arial"/>
                <w:sz w:val="22"/>
                <w:szCs w:val="22"/>
              </w:rPr>
            </w:pPr>
            <w:r w:rsidRPr="00742C4A">
              <w:rPr>
                <w:rFonts w:ascii="Arial" w:hAnsi="Arial" w:cs="Arial"/>
                <w:sz w:val="22"/>
                <w:szCs w:val="22"/>
              </w:rPr>
              <w:t>Avinashilingam Institute for Home Science and Higher Education for Women, Coimbatore</w:t>
            </w:r>
          </w:p>
        </w:tc>
        <w:tc>
          <w:tcPr>
            <w:tcW w:w="1729" w:type="dxa"/>
          </w:tcPr>
          <w:p w:rsidR="00AA7BDE" w:rsidRPr="00742C4A" w:rsidRDefault="00AA7BDE">
            <w:pPr>
              <w:jc w:val="center"/>
              <w:rPr>
                <w:rFonts w:ascii="Arial" w:hAnsi="Arial" w:cs="Arial"/>
                <w:sz w:val="22"/>
                <w:szCs w:val="22"/>
              </w:rPr>
            </w:pPr>
            <w:r w:rsidRPr="00742C4A">
              <w:rPr>
                <w:rFonts w:ascii="Arial" w:hAnsi="Arial" w:cs="Arial"/>
                <w:sz w:val="22"/>
                <w:szCs w:val="22"/>
              </w:rPr>
              <w:t>1996</w:t>
            </w:r>
          </w:p>
        </w:tc>
        <w:tc>
          <w:tcPr>
            <w:tcW w:w="1971" w:type="dxa"/>
            <w:vMerge w:val="restart"/>
          </w:tcPr>
          <w:p w:rsidR="00AA7BDE" w:rsidRPr="00742C4A" w:rsidRDefault="00AA7BDE">
            <w:pPr>
              <w:jc w:val="center"/>
              <w:rPr>
                <w:rFonts w:ascii="Arial" w:hAnsi="Arial" w:cs="Arial"/>
                <w:sz w:val="22"/>
                <w:szCs w:val="22"/>
              </w:rPr>
            </w:pPr>
            <w:r w:rsidRPr="00742C4A">
              <w:rPr>
                <w:rFonts w:ascii="Arial" w:hAnsi="Arial" w:cs="Arial"/>
                <w:sz w:val="22"/>
                <w:szCs w:val="22"/>
              </w:rPr>
              <w:t>Avinashilingam Deemed University, Coimbatore</w:t>
            </w:r>
          </w:p>
        </w:tc>
        <w:tc>
          <w:tcPr>
            <w:tcW w:w="1549" w:type="dxa"/>
          </w:tcPr>
          <w:p w:rsidR="00AA7BDE" w:rsidRPr="00742C4A" w:rsidRDefault="00AA7BDE" w:rsidP="00AA7BDE">
            <w:pPr>
              <w:jc w:val="center"/>
              <w:rPr>
                <w:rFonts w:ascii="Arial" w:hAnsi="Arial" w:cs="Arial"/>
                <w:sz w:val="22"/>
                <w:szCs w:val="22"/>
              </w:rPr>
            </w:pPr>
            <w:r w:rsidRPr="00742C4A">
              <w:rPr>
                <w:rFonts w:ascii="Arial" w:hAnsi="Arial" w:cs="Arial"/>
                <w:sz w:val="22"/>
                <w:szCs w:val="22"/>
              </w:rPr>
              <w:t>First</w:t>
            </w:r>
          </w:p>
        </w:tc>
      </w:tr>
      <w:tr w:rsidR="00AA7BDE" w:rsidRPr="00742C4A" w:rsidTr="00742C4A">
        <w:trPr>
          <w:trHeight w:val="643"/>
        </w:trPr>
        <w:tc>
          <w:tcPr>
            <w:tcW w:w="1549" w:type="dxa"/>
          </w:tcPr>
          <w:p w:rsidR="00AA7BDE" w:rsidRPr="00742C4A" w:rsidRDefault="00AA7BDE" w:rsidP="00352756">
            <w:pPr>
              <w:jc w:val="center"/>
              <w:rPr>
                <w:rFonts w:ascii="Arial" w:hAnsi="Arial" w:cs="Arial"/>
                <w:sz w:val="22"/>
                <w:szCs w:val="22"/>
              </w:rPr>
            </w:pPr>
            <w:r w:rsidRPr="00742C4A">
              <w:rPr>
                <w:rFonts w:ascii="Arial" w:hAnsi="Arial" w:cs="Arial"/>
                <w:sz w:val="22"/>
                <w:szCs w:val="22"/>
              </w:rPr>
              <w:t>M.Sc</w:t>
            </w:r>
          </w:p>
        </w:tc>
        <w:tc>
          <w:tcPr>
            <w:tcW w:w="2073" w:type="dxa"/>
            <w:vMerge/>
          </w:tcPr>
          <w:p w:rsidR="00AA7BDE" w:rsidRPr="00742C4A" w:rsidRDefault="00AA7BDE">
            <w:pPr>
              <w:jc w:val="center"/>
              <w:rPr>
                <w:rFonts w:ascii="Arial" w:hAnsi="Arial" w:cs="Arial"/>
                <w:sz w:val="22"/>
                <w:szCs w:val="22"/>
              </w:rPr>
            </w:pPr>
          </w:p>
        </w:tc>
        <w:tc>
          <w:tcPr>
            <w:tcW w:w="1729" w:type="dxa"/>
          </w:tcPr>
          <w:p w:rsidR="00AA7BDE" w:rsidRPr="00742C4A" w:rsidRDefault="00AA7BDE">
            <w:pPr>
              <w:jc w:val="center"/>
              <w:rPr>
                <w:rFonts w:ascii="Arial" w:hAnsi="Arial" w:cs="Arial"/>
                <w:sz w:val="22"/>
                <w:szCs w:val="22"/>
              </w:rPr>
            </w:pPr>
            <w:r w:rsidRPr="00742C4A">
              <w:rPr>
                <w:rFonts w:ascii="Arial" w:hAnsi="Arial" w:cs="Arial"/>
                <w:sz w:val="22"/>
                <w:szCs w:val="22"/>
              </w:rPr>
              <w:t>1998</w:t>
            </w:r>
          </w:p>
        </w:tc>
        <w:tc>
          <w:tcPr>
            <w:tcW w:w="1971" w:type="dxa"/>
            <w:vMerge/>
          </w:tcPr>
          <w:p w:rsidR="00AA7BDE" w:rsidRPr="00742C4A" w:rsidRDefault="00AA7BDE">
            <w:pPr>
              <w:jc w:val="center"/>
              <w:rPr>
                <w:rFonts w:ascii="Arial" w:hAnsi="Arial" w:cs="Arial"/>
                <w:sz w:val="22"/>
                <w:szCs w:val="22"/>
              </w:rPr>
            </w:pPr>
          </w:p>
        </w:tc>
        <w:tc>
          <w:tcPr>
            <w:tcW w:w="1549" w:type="dxa"/>
          </w:tcPr>
          <w:p w:rsidR="00AA7BDE" w:rsidRPr="00742C4A" w:rsidRDefault="00AA7BDE" w:rsidP="00AA7BDE">
            <w:pPr>
              <w:jc w:val="center"/>
              <w:rPr>
                <w:rFonts w:ascii="Arial" w:hAnsi="Arial" w:cs="Arial"/>
                <w:sz w:val="22"/>
                <w:szCs w:val="22"/>
              </w:rPr>
            </w:pPr>
            <w:r w:rsidRPr="00742C4A">
              <w:rPr>
                <w:rFonts w:ascii="Arial" w:hAnsi="Arial" w:cs="Arial"/>
                <w:sz w:val="22"/>
                <w:szCs w:val="22"/>
              </w:rPr>
              <w:t>First</w:t>
            </w:r>
            <w:r w:rsidR="0022311A" w:rsidRPr="00742C4A">
              <w:rPr>
                <w:rFonts w:ascii="Arial" w:hAnsi="Arial" w:cs="Arial"/>
                <w:sz w:val="22"/>
                <w:szCs w:val="22"/>
              </w:rPr>
              <w:t xml:space="preserve"> </w:t>
            </w:r>
          </w:p>
        </w:tc>
      </w:tr>
      <w:tr w:rsidR="00AA7BDE" w:rsidRPr="00742C4A" w:rsidTr="00742C4A">
        <w:trPr>
          <w:trHeight w:val="527"/>
        </w:trPr>
        <w:tc>
          <w:tcPr>
            <w:tcW w:w="1549" w:type="dxa"/>
          </w:tcPr>
          <w:p w:rsidR="00AA7BDE" w:rsidRPr="00742C4A" w:rsidRDefault="00AA7BDE" w:rsidP="00352756">
            <w:pPr>
              <w:jc w:val="center"/>
              <w:rPr>
                <w:rFonts w:ascii="Arial" w:hAnsi="Arial" w:cs="Arial"/>
                <w:sz w:val="22"/>
                <w:szCs w:val="22"/>
              </w:rPr>
            </w:pPr>
            <w:r w:rsidRPr="00742C4A">
              <w:rPr>
                <w:rFonts w:ascii="Arial" w:hAnsi="Arial" w:cs="Arial"/>
                <w:sz w:val="22"/>
                <w:szCs w:val="22"/>
              </w:rPr>
              <w:t>M.Phil.</w:t>
            </w:r>
          </w:p>
        </w:tc>
        <w:tc>
          <w:tcPr>
            <w:tcW w:w="2073" w:type="dxa"/>
            <w:vMerge/>
          </w:tcPr>
          <w:p w:rsidR="00AA7BDE" w:rsidRPr="00742C4A" w:rsidRDefault="00AA7BDE">
            <w:pPr>
              <w:jc w:val="center"/>
              <w:rPr>
                <w:rFonts w:ascii="Arial" w:hAnsi="Arial" w:cs="Arial"/>
                <w:sz w:val="22"/>
                <w:szCs w:val="22"/>
              </w:rPr>
            </w:pPr>
          </w:p>
        </w:tc>
        <w:tc>
          <w:tcPr>
            <w:tcW w:w="1729" w:type="dxa"/>
          </w:tcPr>
          <w:p w:rsidR="00AA7BDE" w:rsidRPr="00742C4A" w:rsidRDefault="00AA7BDE">
            <w:pPr>
              <w:jc w:val="center"/>
              <w:rPr>
                <w:rFonts w:ascii="Arial" w:hAnsi="Arial" w:cs="Arial"/>
                <w:sz w:val="22"/>
                <w:szCs w:val="22"/>
              </w:rPr>
            </w:pPr>
            <w:r w:rsidRPr="00742C4A">
              <w:rPr>
                <w:rFonts w:ascii="Arial" w:hAnsi="Arial" w:cs="Arial"/>
                <w:sz w:val="22"/>
                <w:szCs w:val="22"/>
              </w:rPr>
              <w:t>2000</w:t>
            </w:r>
          </w:p>
        </w:tc>
        <w:tc>
          <w:tcPr>
            <w:tcW w:w="1971" w:type="dxa"/>
            <w:vMerge/>
          </w:tcPr>
          <w:p w:rsidR="00AA7BDE" w:rsidRPr="00742C4A" w:rsidRDefault="00AA7BDE">
            <w:pPr>
              <w:jc w:val="center"/>
              <w:rPr>
                <w:rFonts w:ascii="Arial" w:hAnsi="Arial" w:cs="Arial"/>
                <w:sz w:val="22"/>
                <w:szCs w:val="22"/>
              </w:rPr>
            </w:pPr>
          </w:p>
        </w:tc>
        <w:tc>
          <w:tcPr>
            <w:tcW w:w="1549" w:type="dxa"/>
          </w:tcPr>
          <w:p w:rsidR="00AA7BDE" w:rsidRPr="00742C4A" w:rsidRDefault="00AA7BDE" w:rsidP="00AA7BDE">
            <w:pPr>
              <w:jc w:val="center"/>
              <w:rPr>
                <w:rFonts w:ascii="Arial" w:hAnsi="Arial" w:cs="Arial"/>
                <w:sz w:val="22"/>
                <w:szCs w:val="22"/>
              </w:rPr>
            </w:pPr>
            <w:r w:rsidRPr="00742C4A">
              <w:rPr>
                <w:rFonts w:ascii="Arial" w:hAnsi="Arial" w:cs="Arial"/>
                <w:sz w:val="22"/>
                <w:szCs w:val="22"/>
              </w:rPr>
              <w:t>First</w:t>
            </w:r>
          </w:p>
        </w:tc>
      </w:tr>
      <w:tr w:rsidR="00AA7BDE" w:rsidRPr="00742C4A" w:rsidTr="00742C4A">
        <w:trPr>
          <w:trHeight w:val="583"/>
        </w:trPr>
        <w:tc>
          <w:tcPr>
            <w:tcW w:w="1549" w:type="dxa"/>
          </w:tcPr>
          <w:p w:rsidR="00AA7BDE" w:rsidRPr="00742C4A" w:rsidRDefault="00AA7BDE">
            <w:pPr>
              <w:jc w:val="center"/>
              <w:rPr>
                <w:rFonts w:ascii="Arial" w:hAnsi="Arial" w:cs="Arial"/>
                <w:sz w:val="22"/>
                <w:szCs w:val="22"/>
              </w:rPr>
            </w:pPr>
            <w:r w:rsidRPr="00742C4A">
              <w:rPr>
                <w:rFonts w:ascii="Arial" w:hAnsi="Arial" w:cs="Arial"/>
                <w:sz w:val="22"/>
                <w:szCs w:val="22"/>
              </w:rPr>
              <w:t>Ph.D</w:t>
            </w:r>
          </w:p>
          <w:p w:rsidR="00AA7BDE" w:rsidRPr="00742C4A" w:rsidRDefault="00AA7BDE">
            <w:pPr>
              <w:jc w:val="center"/>
              <w:rPr>
                <w:rFonts w:ascii="Arial" w:hAnsi="Arial" w:cs="Arial"/>
                <w:sz w:val="22"/>
                <w:szCs w:val="22"/>
              </w:rPr>
            </w:pPr>
          </w:p>
        </w:tc>
        <w:tc>
          <w:tcPr>
            <w:tcW w:w="2073" w:type="dxa"/>
          </w:tcPr>
          <w:p w:rsidR="00AA7BDE" w:rsidRPr="00742C4A" w:rsidRDefault="00AA7BDE">
            <w:pPr>
              <w:jc w:val="center"/>
              <w:rPr>
                <w:rFonts w:ascii="Arial" w:hAnsi="Arial" w:cs="Arial"/>
                <w:sz w:val="22"/>
                <w:szCs w:val="22"/>
              </w:rPr>
            </w:pPr>
            <w:r w:rsidRPr="00742C4A">
              <w:rPr>
                <w:rFonts w:ascii="Arial" w:hAnsi="Arial" w:cs="Arial"/>
                <w:sz w:val="22"/>
                <w:szCs w:val="22"/>
              </w:rPr>
              <w:t>Anna University, Chennai</w:t>
            </w:r>
          </w:p>
        </w:tc>
        <w:tc>
          <w:tcPr>
            <w:tcW w:w="1729" w:type="dxa"/>
          </w:tcPr>
          <w:p w:rsidR="00AA7BDE" w:rsidRPr="00742C4A" w:rsidRDefault="00AA7BDE">
            <w:pPr>
              <w:jc w:val="center"/>
              <w:rPr>
                <w:rFonts w:ascii="Arial" w:hAnsi="Arial" w:cs="Arial"/>
                <w:sz w:val="22"/>
                <w:szCs w:val="22"/>
              </w:rPr>
            </w:pPr>
            <w:r w:rsidRPr="00742C4A">
              <w:rPr>
                <w:rFonts w:ascii="Arial" w:hAnsi="Arial" w:cs="Arial"/>
                <w:sz w:val="22"/>
                <w:szCs w:val="22"/>
              </w:rPr>
              <w:t>2009</w:t>
            </w:r>
          </w:p>
        </w:tc>
        <w:tc>
          <w:tcPr>
            <w:tcW w:w="1971" w:type="dxa"/>
          </w:tcPr>
          <w:p w:rsidR="00AA7BDE" w:rsidRPr="00742C4A" w:rsidRDefault="00AA7BDE">
            <w:pPr>
              <w:jc w:val="center"/>
              <w:rPr>
                <w:rFonts w:ascii="Arial" w:hAnsi="Arial" w:cs="Arial"/>
                <w:sz w:val="22"/>
                <w:szCs w:val="22"/>
              </w:rPr>
            </w:pPr>
            <w:r w:rsidRPr="00742C4A">
              <w:rPr>
                <w:rFonts w:ascii="Arial" w:hAnsi="Arial" w:cs="Arial"/>
                <w:sz w:val="22"/>
                <w:szCs w:val="22"/>
              </w:rPr>
              <w:t>Anna University, Chennai</w:t>
            </w:r>
          </w:p>
        </w:tc>
        <w:tc>
          <w:tcPr>
            <w:tcW w:w="1549" w:type="dxa"/>
          </w:tcPr>
          <w:p w:rsidR="00AA7BDE" w:rsidRPr="00742C4A" w:rsidRDefault="00AA7BDE">
            <w:pPr>
              <w:jc w:val="center"/>
              <w:rPr>
                <w:rFonts w:ascii="Arial" w:hAnsi="Arial" w:cs="Arial"/>
                <w:sz w:val="22"/>
                <w:szCs w:val="22"/>
              </w:rPr>
            </w:pPr>
            <w:r w:rsidRPr="00742C4A">
              <w:rPr>
                <w:rFonts w:ascii="Arial" w:hAnsi="Arial" w:cs="Arial"/>
                <w:sz w:val="22"/>
                <w:szCs w:val="22"/>
              </w:rPr>
              <w:t>First</w:t>
            </w:r>
          </w:p>
        </w:tc>
      </w:tr>
    </w:tbl>
    <w:p w:rsidR="004521B4" w:rsidRDefault="004521B4">
      <w:pPr>
        <w:rPr>
          <w:b/>
          <w:sz w:val="24"/>
          <w:szCs w:val="24"/>
        </w:rPr>
      </w:pPr>
    </w:p>
    <w:p w:rsidR="00520D8B" w:rsidRDefault="00520D8B">
      <w:pPr>
        <w:rPr>
          <w:b/>
          <w:sz w:val="24"/>
          <w:szCs w:val="24"/>
        </w:rPr>
      </w:pPr>
    </w:p>
    <w:p w:rsidR="00240F1E" w:rsidRPr="00742C4A" w:rsidRDefault="00240F1E" w:rsidP="00742C4A">
      <w:pPr>
        <w:pStyle w:val="ListParagraph"/>
        <w:numPr>
          <w:ilvl w:val="0"/>
          <w:numId w:val="35"/>
        </w:numPr>
        <w:rPr>
          <w:rFonts w:ascii="Arial" w:hAnsi="Arial" w:cs="Arial"/>
          <w:sz w:val="24"/>
          <w:szCs w:val="24"/>
        </w:rPr>
      </w:pPr>
      <w:r w:rsidRPr="00742C4A">
        <w:rPr>
          <w:rFonts w:ascii="Arial" w:hAnsi="Arial" w:cs="Arial"/>
          <w:b/>
          <w:sz w:val="24"/>
          <w:szCs w:val="24"/>
        </w:rPr>
        <w:t xml:space="preserve">Date of Joining </w:t>
      </w:r>
      <w:r w:rsidRPr="00742C4A">
        <w:rPr>
          <w:rFonts w:ascii="Arial" w:hAnsi="Arial" w:cs="Arial"/>
          <w:b/>
          <w:sz w:val="24"/>
          <w:szCs w:val="24"/>
        </w:rPr>
        <w:tab/>
      </w:r>
      <w:r w:rsidRPr="00742C4A">
        <w:rPr>
          <w:rFonts w:ascii="Arial" w:hAnsi="Arial" w:cs="Arial"/>
          <w:b/>
          <w:sz w:val="24"/>
          <w:szCs w:val="24"/>
        </w:rPr>
        <w:tab/>
      </w:r>
      <w:r w:rsidRPr="00742C4A">
        <w:rPr>
          <w:rFonts w:ascii="Arial" w:hAnsi="Arial" w:cs="Arial"/>
          <w:b/>
          <w:sz w:val="24"/>
          <w:szCs w:val="24"/>
        </w:rPr>
        <w:tab/>
      </w:r>
      <w:r w:rsidRPr="00742C4A">
        <w:rPr>
          <w:rFonts w:ascii="Arial" w:hAnsi="Arial" w:cs="Arial"/>
          <w:b/>
          <w:sz w:val="24"/>
          <w:szCs w:val="24"/>
        </w:rPr>
        <w:tab/>
      </w:r>
      <w:r w:rsidR="00AA7BDE" w:rsidRPr="00742C4A">
        <w:rPr>
          <w:rFonts w:ascii="Arial" w:hAnsi="Arial" w:cs="Arial"/>
          <w:b/>
          <w:sz w:val="24"/>
          <w:szCs w:val="24"/>
        </w:rPr>
        <w:tab/>
      </w:r>
      <w:r w:rsidRPr="00742C4A">
        <w:rPr>
          <w:rFonts w:ascii="Arial" w:hAnsi="Arial" w:cs="Arial"/>
          <w:b/>
          <w:sz w:val="24"/>
          <w:szCs w:val="24"/>
        </w:rPr>
        <w:t xml:space="preserve">:  </w:t>
      </w:r>
      <w:r w:rsidR="00AA7BDE" w:rsidRPr="00742C4A">
        <w:rPr>
          <w:rFonts w:ascii="Arial" w:hAnsi="Arial" w:cs="Arial"/>
          <w:b/>
          <w:sz w:val="24"/>
          <w:szCs w:val="24"/>
        </w:rPr>
        <w:t xml:space="preserve">    </w:t>
      </w:r>
      <w:r w:rsidR="00AA7BDE" w:rsidRPr="00742C4A">
        <w:rPr>
          <w:rFonts w:ascii="Arial" w:hAnsi="Arial" w:cs="Arial"/>
          <w:sz w:val="24"/>
          <w:szCs w:val="24"/>
        </w:rPr>
        <w:t>09.08.2001</w:t>
      </w:r>
      <w:r w:rsidR="0022311A" w:rsidRPr="00742C4A">
        <w:rPr>
          <w:rFonts w:ascii="Arial" w:hAnsi="Arial" w:cs="Arial"/>
          <w:sz w:val="24"/>
          <w:szCs w:val="24"/>
        </w:rPr>
        <w:t xml:space="preserve"> </w:t>
      </w:r>
    </w:p>
    <w:p w:rsidR="00ED3C16" w:rsidRPr="00742C4A" w:rsidRDefault="00ED3C16">
      <w:pPr>
        <w:rPr>
          <w:rFonts w:ascii="Arial" w:hAnsi="Arial" w:cs="Arial"/>
          <w:b/>
          <w:sz w:val="24"/>
          <w:szCs w:val="24"/>
        </w:rPr>
      </w:pPr>
    </w:p>
    <w:p w:rsidR="00ED3C16" w:rsidRPr="00742C4A" w:rsidRDefault="00ED3C16">
      <w:pPr>
        <w:rPr>
          <w:rFonts w:ascii="Arial" w:hAnsi="Arial" w:cs="Arial"/>
          <w:b/>
          <w:sz w:val="24"/>
          <w:szCs w:val="24"/>
        </w:rPr>
      </w:pPr>
    </w:p>
    <w:p w:rsidR="00240F1E" w:rsidRPr="00742C4A" w:rsidRDefault="00240F1E">
      <w:pPr>
        <w:rPr>
          <w:rFonts w:ascii="Arial" w:hAnsi="Arial" w:cs="Arial"/>
          <w:b/>
          <w:sz w:val="24"/>
          <w:szCs w:val="24"/>
        </w:rPr>
      </w:pPr>
      <w:r w:rsidRPr="00742C4A">
        <w:rPr>
          <w:rFonts w:ascii="Arial" w:hAnsi="Arial" w:cs="Arial"/>
          <w:b/>
          <w:sz w:val="24"/>
          <w:szCs w:val="24"/>
        </w:rPr>
        <w:t>Achievements since date of joining:</w:t>
      </w:r>
    </w:p>
    <w:p w:rsidR="003B1D2D" w:rsidRPr="00742C4A" w:rsidRDefault="003B1D2D">
      <w:pPr>
        <w:rPr>
          <w:rFonts w:ascii="Arial" w:hAnsi="Arial" w:cs="Arial"/>
          <w:b/>
          <w:sz w:val="24"/>
          <w:szCs w:val="24"/>
        </w:rPr>
      </w:pPr>
    </w:p>
    <w:p w:rsidR="003B1D2D" w:rsidRPr="00742C4A" w:rsidRDefault="003B1D2D" w:rsidP="00661D16">
      <w:pPr>
        <w:pStyle w:val="ListParagraph"/>
        <w:numPr>
          <w:ilvl w:val="0"/>
          <w:numId w:val="36"/>
        </w:numPr>
        <w:spacing w:after="0" w:line="360" w:lineRule="auto"/>
        <w:rPr>
          <w:rFonts w:ascii="Arial" w:hAnsi="Arial" w:cs="Arial"/>
          <w:sz w:val="24"/>
          <w:szCs w:val="24"/>
        </w:rPr>
      </w:pPr>
      <w:r w:rsidRPr="00742C4A">
        <w:rPr>
          <w:rFonts w:ascii="Arial" w:hAnsi="Arial" w:cs="Arial"/>
          <w:b/>
          <w:sz w:val="24"/>
          <w:szCs w:val="24"/>
        </w:rPr>
        <w:t>Papers Published in Journal</w:t>
      </w:r>
      <w:r w:rsidRPr="00742C4A">
        <w:rPr>
          <w:rFonts w:ascii="Arial" w:hAnsi="Arial" w:cs="Arial"/>
          <w:b/>
          <w:sz w:val="24"/>
          <w:szCs w:val="24"/>
        </w:rPr>
        <w:tab/>
      </w:r>
      <w:r w:rsidR="00742C4A">
        <w:rPr>
          <w:rFonts w:ascii="Arial" w:hAnsi="Arial" w:cs="Arial"/>
          <w:b/>
          <w:sz w:val="24"/>
          <w:szCs w:val="24"/>
        </w:rPr>
        <w:tab/>
      </w:r>
      <w:r w:rsidRPr="00742C4A">
        <w:rPr>
          <w:rFonts w:ascii="Arial" w:hAnsi="Arial" w:cs="Arial"/>
          <w:b/>
          <w:sz w:val="24"/>
          <w:szCs w:val="24"/>
        </w:rPr>
        <w:t xml:space="preserve">:   </w:t>
      </w:r>
      <w:r w:rsidRPr="00742C4A">
        <w:rPr>
          <w:rFonts w:ascii="Arial" w:hAnsi="Arial" w:cs="Arial"/>
          <w:b/>
          <w:sz w:val="24"/>
          <w:szCs w:val="24"/>
        </w:rPr>
        <w:tab/>
      </w:r>
      <w:r w:rsidR="00661D16">
        <w:rPr>
          <w:rFonts w:ascii="Arial" w:hAnsi="Arial" w:cs="Arial"/>
          <w:sz w:val="24"/>
          <w:szCs w:val="24"/>
        </w:rPr>
        <w:t>9</w:t>
      </w:r>
    </w:p>
    <w:p w:rsidR="003B1D2D" w:rsidRPr="00742C4A" w:rsidRDefault="003B1D2D" w:rsidP="00742C4A">
      <w:pPr>
        <w:pStyle w:val="ListParagraph"/>
        <w:numPr>
          <w:ilvl w:val="0"/>
          <w:numId w:val="36"/>
        </w:numPr>
        <w:spacing w:line="360" w:lineRule="auto"/>
        <w:rPr>
          <w:rFonts w:ascii="Arial" w:hAnsi="Arial" w:cs="Arial"/>
          <w:sz w:val="24"/>
          <w:szCs w:val="24"/>
        </w:rPr>
      </w:pPr>
      <w:r w:rsidRPr="00742C4A">
        <w:rPr>
          <w:rFonts w:ascii="Arial" w:hAnsi="Arial" w:cs="Arial"/>
          <w:b/>
          <w:sz w:val="24"/>
          <w:szCs w:val="24"/>
        </w:rPr>
        <w:t>Books Published</w:t>
      </w:r>
      <w:r w:rsidRPr="00742C4A">
        <w:rPr>
          <w:rFonts w:ascii="Arial" w:hAnsi="Arial" w:cs="Arial"/>
          <w:b/>
          <w:sz w:val="24"/>
          <w:szCs w:val="24"/>
        </w:rPr>
        <w:tab/>
      </w:r>
      <w:r w:rsidRPr="00742C4A">
        <w:rPr>
          <w:rFonts w:ascii="Arial" w:hAnsi="Arial" w:cs="Arial"/>
          <w:b/>
          <w:sz w:val="24"/>
          <w:szCs w:val="24"/>
        </w:rPr>
        <w:tab/>
      </w:r>
      <w:r w:rsidRPr="00742C4A">
        <w:rPr>
          <w:rFonts w:ascii="Arial" w:hAnsi="Arial" w:cs="Arial"/>
          <w:b/>
          <w:sz w:val="24"/>
          <w:szCs w:val="24"/>
        </w:rPr>
        <w:tab/>
      </w:r>
      <w:r w:rsidR="00742C4A">
        <w:rPr>
          <w:rFonts w:ascii="Arial" w:hAnsi="Arial" w:cs="Arial"/>
          <w:b/>
          <w:sz w:val="24"/>
          <w:szCs w:val="24"/>
        </w:rPr>
        <w:tab/>
      </w:r>
      <w:r w:rsidRPr="00742C4A">
        <w:rPr>
          <w:rFonts w:ascii="Arial" w:hAnsi="Arial" w:cs="Arial"/>
          <w:b/>
          <w:sz w:val="24"/>
          <w:szCs w:val="24"/>
        </w:rPr>
        <w:t xml:space="preserve">: </w:t>
      </w:r>
      <w:r w:rsidRPr="00742C4A">
        <w:rPr>
          <w:rFonts w:ascii="Arial" w:hAnsi="Arial" w:cs="Arial"/>
          <w:b/>
          <w:sz w:val="24"/>
          <w:szCs w:val="24"/>
        </w:rPr>
        <w:tab/>
      </w:r>
      <w:r w:rsidRPr="00742C4A">
        <w:rPr>
          <w:rFonts w:ascii="Arial" w:hAnsi="Arial" w:cs="Arial"/>
          <w:sz w:val="24"/>
          <w:szCs w:val="24"/>
        </w:rPr>
        <w:t>1</w:t>
      </w:r>
    </w:p>
    <w:p w:rsidR="003B1D2D" w:rsidRPr="00742C4A" w:rsidRDefault="003B1D2D" w:rsidP="00742C4A">
      <w:pPr>
        <w:pStyle w:val="ListParagraph"/>
        <w:numPr>
          <w:ilvl w:val="0"/>
          <w:numId w:val="36"/>
        </w:numPr>
        <w:spacing w:line="360" w:lineRule="auto"/>
        <w:rPr>
          <w:rFonts w:ascii="Arial" w:hAnsi="Arial" w:cs="Arial"/>
          <w:b/>
          <w:sz w:val="24"/>
          <w:szCs w:val="24"/>
        </w:rPr>
      </w:pPr>
      <w:r w:rsidRPr="00742C4A">
        <w:rPr>
          <w:rFonts w:ascii="Arial" w:hAnsi="Arial" w:cs="Arial"/>
          <w:b/>
          <w:sz w:val="24"/>
          <w:szCs w:val="24"/>
        </w:rPr>
        <w:t xml:space="preserve">Conferences / Seminars attended </w:t>
      </w:r>
      <w:r w:rsidRPr="00742C4A">
        <w:rPr>
          <w:rFonts w:ascii="Arial" w:hAnsi="Arial" w:cs="Arial"/>
          <w:b/>
          <w:sz w:val="24"/>
          <w:szCs w:val="24"/>
        </w:rPr>
        <w:tab/>
        <w:t xml:space="preserve">: </w:t>
      </w:r>
      <w:r w:rsidRPr="00742C4A">
        <w:rPr>
          <w:rFonts w:ascii="Arial" w:hAnsi="Arial" w:cs="Arial"/>
          <w:b/>
          <w:sz w:val="24"/>
          <w:szCs w:val="24"/>
        </w:rPr>
        <w:tab/>
      </w:r>
      <w:r w:rsidRPr="00742C4A">
        <w:rPr>
          <w:rFonts w:ascii="Arial" w:hAnsi="Arial" w:cs="Arial"/>
          <w:sz w:val="24"/>
          <w:szCs w:val="24"/>
        </w:rPr>
        <w:t>17</w:t>
      </w:r>
    </w:p>
    <w:p w:rsidR="003B1D2D" w:rsidRPr="00742C4A" w:rsidRDefault="003B1D2D" w:rsidP="00742C4A">
      <w:pPr>
        <w:pStyle w:val="ListParagraph"/>
        <w:numPr>
          <w:ilvl w:val="0"/>
          <w:numId w:val="36"/>
        </w:numPr>
        <w:spacing w:line="360" w:lineRule="auto"/>
        <w:rPr>
          <w:rFonts w:ascii="Arial" w:hAnsi="Arial" w:cs="Arial"/>
          <w:b/>
          <w:sz w:val="24"/>
          <w:szCs w:val="24"/>
        </w:rPr>
      </w:pPr>
      <w:r w:rsidRPr="00742C4A">
        <w:rPr>
          <w:rFonts w:ascii="Arial" w:hAnsi="Arial" w:cs="Arial"/>
          <w:b/>
          <w:sz w:val="24"/>
          <w:szCs w:val="24"/>
        </w:rPr>
        <w:t xml:space="preserve">Trainings organised </w:t>
      </w:r>
      <w:r w:rsidRPr="00742C4A">
        <w:rPr>
          <w:rFonts w:ascii="Arial" w:hAnsi="Arial" w:cs="Arial"/>
          <w:b/>
          <w:sz w:val="24"/>
          <w:szCs w:val="24"/>
        </w:rPr>
        <w:tab/>
      </w:r>
      <w:r w:rsidRPr="00742C4A">
        <w:rPr>
          <w:rFonts w:ascii="Arial" w:hAnsi="Arial" w:cs="Arial"/>
          <w:b/>
          <w:sz w:val="24"/>
          <w:szCs w:val="24"/>
        </w:rPr>
        <w:tab/>
      </w:r>
      <w:r w:rsidRPr="00742C4A">
        <w:rPr>
          <w:rFonts w:ascii="Arial" w:hAnsi="Arial" w:cs="Arial"/>
          <w:b/>
          <w:sz w:val="24"/>
          <w:szCs w:val="24"/>
        </w:rPr>
        <w:tab/>
        <w:t>:</w:t>
      </w:r>
      <w:r w:rsidRPr="00742C4A">
        <w:rPr>
          <w:rFonts w:ascii="Arial" w:hAnsi="Arial" w:cs="Arial"/>
          <w:b/>
          <w:sz w:val="24"/>
          <w:szCs w:val="24"/>
        </w:rPr>
        <w:tab/>
      </w:r>
      <w:r w:rsidRPr="00742C4A">
        <w:rPr>
          <w:rFonts w:ascii="Arial" w:hAnsi="Arial" w:cs="Arial"/>
          <w:sz w:val="24"/>
          <w:szCs w:val="24"/>
        </w:rPr>
        <w:t>12</w:t>
      </w:r>
    </w:p>
    <w:p w:rsidR="003B1D2D" w:rsidRPr="00742C4A" w:rsidRDefault="003B1D2D" w:rsidP="00742C4A">
      <w:pPr>
        <w:pStyle w:val="ListParagraph"/>
        <w:numPr>
          <w:ilvl w:val="0"/>
          <w:numId w:val="36"/>
        </w:numPr>
        <w:spacing w:line="360" w:lineRule="auto"/>
        <w:rPr>
          <w:rFonts w:ascii="Arial" w:hAnsi="Arial" w:cs="Arial"/>
          <w:b/>
          <w:sz w:val="24"/>
          <w:szCs w:val="24"/>
        </w:rPr>
      </w:pPr>
      <w:r w:rsidRPr="00742C4A">
        <w:rPr>
          <w:rFonts w:ascii="Arial" w:hAnsi="Arial" w:cs="Arial"/>
          <w:b/>
          <w:sz w:val="24"/>
          <w:szCs w:val="24"/>
        </w:rPr>
        <w:t>Trainings attended</w:t>
      </w:r>
      <w:r w:rsidRPr="00742C4A">
        <w:rPr>
          <w:rFonts w:ascii="Arial" w:hAnsi="Arial" w:cs="Arial"/>
          <w:b/>
          <w:sz w:val="24"/>
          <w:szCs w:val="24"/>
        </w:rPr>
        <w:tab/>
      </w:r>
      <w:r w:rsidRPr="00742C4A">
        <w:rPr>
          <w:rFonts w:ascii="Arial" w:hAnsi="Arial" w:cs="Arial"/>
          <w:b/>
          <w:sz w:val="24"/>
          <w:szCs w:val="24"/>
        </w:rPr>
        <w:tab/>
      </w:r>
      <w:r w:rsidRPr="00742C4A">
        <w:rPr>
          <w:rFonts w:ascii="Arial" w:hAnsi="Arial" w:cs="Arial"/>
          <w:b/>
          <w:sz w:val="24"/>
          <w:szCs w:val="24"/>
        </w:rPr>
        <w:tab/>
      </w:r>
      <w:r w:rsidR="00742C4A">
        <w:rPr>
          <w:rFonts w:ascii="Arial" w:hAnsi="Arial" w:cs="Arial"/>
          <w:b/>
          <w:sz w:val="24"/>
          <w:szCs w:val="24"/>
        </w:rPr>
        <w:tab/>
      </w:r>
      <w:r w:rsidRPr="00742C4A">
        <w:rPr>
          <w:rFonts w:ascii="Arial" w:hAnsi="Arial" w:cs="Arial"/>
          <w:b/>
          <w:sz w:val="24"/>
          <w:szCs w:val="24"/>
        </w:rPr>
        <w:t xml:space="preserve">: </w:t>
      </w:r>
      <w:r w:rsidRPr="00742C4A">
        <w:rPr>
          <w:rFonts w:ascii="Arial" w:hAnsi="Arial" w:cs="Arial"/>
          <w:b/>
          <w:sz w:val="24"/>
          <w:szCs w:val="24"/>
        </w:rPr>
        <w:tab/>
      </w:r>
      <w:r w:rsidRPr="00742C4A">
        <w:rPr>
          <w:rFonts w:ascii="Arial" w:hAnsi="Arial" w:cs="Arial"/>
          <w:sz w:val="24"/>
          <w:szCs w:val="24"/>
        </w:rPr>
        <w:t>34</w:t>
      </w:r>
    </w:p>
    <w:p w:rsidR="006F600C" w:rsidRPr="00742C4A" w:rsidRDefault="006F600C" w:rsidP="00742C4A">
      <w:pPr>
        <w:pStyle w:val="ListParagraph"/>
        <w:numPr>
          <w:ilvl w:val="0"/>
          <w:numId w:val="36"/>
        </w:numPr>
        <w:spacing w:line="360" w:lineRule="auto"/>
        <w:rPr>
          <w:rFonts w:ascii="Arial" w:hAnsi="Arial" w:cs="Arial"/>
          <w:b/>
          <w:sz w:val="24"/>
          <w:szCs w:val="24"/>
        </w:rPr>
      </w:pPr>
      <w:r w:rsidRPr="00742C4A">
        <w:rPr>
          <w:rFonts w:ascii="Arial" w:hAnsi="Arial" w:cs="Arial"/>
          <w:b/>
          <w:sz w:val="24"/>
          <w:szCs w:val="24"/>
        </w:rPr>
        <w:t>Ph.D Supervisor</w:t>
      </w:r>
      <w:r w:rsidRPr="00742C4A">
        <w:rPr>
          <w:rFonts w:ascii="Arial" w:hAnsi="Arial" w:cs="Arial"/>
          <w:b/>
          <w:sz w:val="24"/>
          <w:szCs w:val="24"/>
        </w:rPr>
        <w:tab/>
      </w:r>
      <w:r w:rsidRPr="00742C4A">
        <w:rPr>
          <w:rFonts w:ascii="Arial" w:hAnsi="Arial" w:cs="Arial"/>
          <w:b/>
          <w:sz w:val="24"/>
          <w:szCs w:val="24"/>
        </w:rPr>
        <w:tab/>
      </w:r>
      <w:r w:rsidRPr="00742C4A">
        <w:rPr>
          <w:rFonts w:ascii="Arial" w:hAnsi="Arial" w:cs="Arial"/>
          <w:b/>
          <w:sz w:val="24"/>
          <w:szCs w:val="24"/>
        </w:rPr>
        <w:tab/>
      </w:r>
      <w:r w:rsidR="00742C4A">
        <w:rPr>
          <w:rFonts w:ascii="Arial" w:hAnsi="Arial" w:cs="Arial"/>
          <w:b/>
          <w:sz w:val="24"/>
          <w:szCs w:val="24"/>
        </w:rPr>
        <w:tab/>
      </w:r>
      <w:r w:rsidRPr="00742C4A">
        <w:rPr>
          <w:rFonts w:ascii="Arial" w:hAnsi="Arial" w:cs="Arial"/>
          <w:b/>
          <w:sz w:val="24"/>
          <w:szCs w:val="24"/>
        </w:rPr>
        <w:t xml:space="preserve">: </w:t>
      </w:r>
      <w:r w:rsidRPr="00742C4A">
        <w:rPr>
          <w:rFonts w:ascii="Arial" w:hAnsi="Arial" w:cs="Arial"/>
          <w:b/>
          <w:sz w:val="24"/>
          <w:szCs w:val="24"/>
        </w:rPr>
        <w:tab/>
      </w:r>
      <w:r w:rsidRPr="00742C4A">
        <w:rPr>
          <w:rFonts w:ascii="Arial" w:hAnsi="Arial" w:cs="Arial"/>
          <w:sz w:val="24"/>
          <w:szCs w:val="24"/>
        </w:rPr>
        <w:t>2 scholars</w:t>
      </w:r>
    </w:p>
    <w:p w:rsidR="006F600C" w:rsidRPr="00742C4A" w:rsidRDefault="006F600C" w:rsidP="00742C4A">
      <w:pPr>
        <w:pStyle w:val="ListParagraph"/>
        <w:numPr>
          <w:ilvl w:val="0"/>
          <w:numId w:val="36"/>
        </w:numPr>
        <w:spacing w:line="360" w:lineRule="auto"/>
        <w:rPr>
          <w:rFonts w:ascii="Arial" w:hAnsi="Arial" w:cs="Arial"/>
          <w:sz w:val="24"/>
          <w:szCs w:val="24"/>
        </w:rPr>
      </w:pPr>
      <w:r w:rsidRPr="00742C4A">
        <w:rPr>
          <w:rFonts w:ascii="Arial" w:hAnsi="Arial" w:cs="Arial"/>
          <w:b/>
          <w:sz w:val="24"/>
          <w:szCs w:val="24"/>
        </w:rPr>
        <w:t>Doctoral Committee member</w:t>
      </w:r>
      <w:r w:rsidRPr="00742C4A">
        <w:rPr>
          <w:rFonts w:ascii="Arial" w:hAnsi="Arial" w:cs="Arial"/>
          <w:b/>
          <w:sz w:val="24"/>
          <w:szCs w:val="24"/>
        </w:rPr>
        <w:tab/>
      </w:r>
      <w:r w:rsidR="00742C4A">
        <w:rPr>
          <w:rFonts w:ascii="Arial" w:hAnsi="Arial" w:cs="Arial"/>
          <w:b/>
          <w:sz w:val="24"/>
          <w:szCs w:val="24"/>
        </w:rPr>
        <w:tab/>
      </w:r>
      <w:r w:rsidRPr="00742C4A">
        <w:rPr>
          <w:rFonts w:ascii="Arial" w:hAnsi="Arial" w:cs="Arial"/>
          <w:b/>
          <w:sz w:val="24"/>
          <w:szCs w:val="24"/>
        </w:rPr>
        <w:t>:</w:t>
      </w:r>
      <w:r w:rsidRPr="00742C4A">
        <w:rPr>
          <w:rFonts w:ascii="Arial" w:hAnsi="Arial" w:cs="Arial"/>
          <w:b/>
          <w:sz w:val="24"/>
          <w:szCs w:val="24"/>
        </w:rPr>
        <w:tab/>
      </w:r>
      <w:r w:rsidRPr="00742C4A">
        <w:rPr>
          <w:rFonts w:ascii="Arial" w:hAnsi="Arial" w:cs="Arial"/>
          <w:sz w:val="24"/>
          <w:szCs w:val="24"/>
        </w:rPr>
        <w:t>3 scholars (1 completed)</w:t>
      </w:r>
    </w:p>
    <w:p w:rsidR="00D3219E" w:rsidRDefault="00D3219E" w:rsidP="00D3219E">
      <w:pPr>
        <w:pStyle w:val="ListParagraph"/>
        <w:rPr>
          <w:rFonts w:ascii="Arial" w:hAnsi="Arial" w:cs="Arial"/>
          <w:b/>
          <w:sz w:val="24"/>
          <w:szCs w:val="24"/>
        </w:rPr>
      </w:pPr>
    </w:p>
    <w:p w:rsidR="00661D16" w:rsidRDefault="00661D16" w:rsidP="00661D16">
      <w:pPr>
        <w:rPr>
          <w:rFonts w:ascii="Arial" w:hAnsi="Arial" w:cs="Arial"/>
          <w:i/>
          <w:sz w:val="24"/>
          <w:szCs w:val="24"/>
        </w:rPr>
      </w:pPr>
    </w:p>
    <w:p w:rsidR="00661D16" w:rsidRPr="00661D16" w:rsidRDefault="00661D16" w:rsidP="00661D16">
      <w:pPr>
        <w:spacing w:line="480" w:lineRule="auto"/>
        <w:rPr>
          <w:rFonts w:ascii="Arial" w:hAnsi="Arial" w:cs="Arial"/>
          <w:b/>
          <w:sz w:val="24"/>
          <w:szCs w:val="24"/>
          <w:u w:val="single"/>
        </w:rPr>
      </w:pPr>
      <w:r w:rsidRPr="00661D16">
        <w:rPr>
          <w:rFonts w:ascii="Arial" w:hAnsi="Arial" w:cs="Arial"/>
          <w:b/>
          <w:sz w:val="24"/>
          <w:szCs w:val="24"/>
          <w:u w:val="single"/>
        </w:rPr>
        <w:t>MEMBER OF BOARD OF GOVERNORS / ACADEMIC COUNCIL / BOARD OF STUDIES</w:t>
      </w:r>
      <w:r w:rsidR="00435FEB">
        <w:rPr>
          <w:rFonts w:ascii="Arial" w:hAnsi="Arial" w:cs="Arial"/>
          <w:b/>
          <w:sz w:val="24"/>
          <w:szCs w:val="24"/>
          <w:u w:val="single"/>
        </w:rPr>
        <w:t>/ AWARDS COMMITTEE</w:t>
      </w:r>
    </w:p>
    <w:tbl>
      <w:tblPr>
        <w:tblStyle w:val="TableGrid"/>
        <w:tblW w:w="8917" w:type="dxa"/>
        <w:tblInd w:w="127" w:type="dxa"/>
        <w:tblLook w:val="04A0"/>
      </w:tblPr>
      <w:tblGrid>
        <w:gridCol w:w="2902"/>
        <w:gridCol w:w="2797"/>
        <w:gridCol w:w="3218"/>
      </w:tblGrid>
      <w:tr w:rsidR="00CA1E34" w:rsidTr="00CA1E34">
        <w:trPr>
          <w:trHeight w:val="414"/>
        </w:trPr>
        <w:tc>
          <w:tcPr>
            <w:tcW w:w="2902" w:type="dxa"/>
          </w:tcPr>
          <w:p w:rsidR="00CA1E34" w:rsidRPr="00435FEB" w:rsidRDefault="00CA1E34" w:rsidP="00002315">
            <w:pPr>
              <w:pStyle w:val="ListParagraph"/>
              <w:ind w:left="0"/>
              <w:rPr>
                <w:rFonts w:ascii="Arial" w:hAnsi="Arial" w:cs="Arial"/>
                <w:b/>
                <w:i/>
                <w:sz w:val="24"/>
                <w:szCs w:val="24"/>
              </w:rPr>
            </w:pPr>
            <w:r w:rsidRPr="00435FEB">
              <w:rPr>
                <w:rFonts w:ascii="Arial" w:hAnsi="Arial" w:cs="Arial"/>
                <w:b/>
                <w:i/>
                <w:sz w:val="24"/>
                <w:szCs w:val="24"/>
              </w:rPr>
              <w:t>Board of Governors</w:t>
            </w:r>
          </w:p>
        </w:tc>
        <w:tc>
          <w:tcPr>
            <w:tcW w:w="2797" w:type="dxa"/>
          </w:tcPr>
          <w:p w:rsidR="00CA1E34" w:rsidRDefault="00CA1E34" w:rsidP="00002315">
            <w:pPr>
              <w:pStyle w:val="ListParagraph"/>
              <w:ind w:left="0"/>
              <w:rPr>
                <w:rFonts w:ascii="Arial" w:hAnsi="Arial" w:cs="Arial"/>
                <w:i/>
                <w:sz w:val="24"/>
                <w:szCs w:val="24"/>
              </w:rPr>
            </w:pPr>
            <w:r>
              <w:rPr>
                <w:rFonts w:ascii="Arial" w:hAnsi="Arial" w:cs="Arial"/>
                <w:i/>
                <w:sz w:val="24"/>
                <w:szCs w:val="24"/>
              </w:rPr>
              <w:t>State Government Nominee</w:t>
            </w:r>
          </w:p>
        </w:tc>
        <w:tc>
          <w:tcPr>
            <w:tcW w:w="3218" w:type="dxa"/>
          </w:tcPr>
          <w:p w:rsidR="00CA1E34" w:rsidRDefault="00CA1E34" w:rsidP="00002315">
            <w:pPr>
              <w:pStyle w:val="ListParagraph"/>
              <w:ind w:left="0"/>
              <w:rPr>
                <w:rFonts w:ascii="Arial" w:hAnsi="Arial" w:cs="Arial"/>
                <w:i/>
                <w:sz w:val="24"/>
                <w:szCs w:val="24"/>
              </w:rPr>
            </w:pPr>
            <w:r>
              <w:rPr>
                <w:rFonts w:ascii="Arial" w:hAnsi="Arial" w:cs="Arial"/>
                <w:i/>
                <w:sz w:val="24"/>
                <w:szCs w:val="24"/>
              </w:rPr>
              <w:t>Sri Sai Ram Engineering College, Chennai</w:t>
            </w:r>
          </w:p>
        </w:tc>
      </w:tr>
      <w:tr w:rsidR="00CA1E34" w:rsidTr="00CA1E34">
        <w:trPr>
          <w:trHeight w:val="414"/>
        </w:trPr>
        <w:tc>
          <w:tcPr>
            <w:tcW w:w="2902" w:type="dxa"/>
          </w:tcPr>
          <w:p w:rsidR="00CA1E34" w:rsidRPr="00435FEB" w:rsidRDefault="00CA1E34" w:rsidP="00002315">
            <w:pPr>
              <w:pStyle w:val="ListParagraph"/>
              <w:ind w:left="0"/>
              <w:rPr>
                <w:rFonts w:ascii="Arial" w:hAnsi="Arial" w:cs="Arial"/>
                <w:b/>
                <w:i/>
                <w:sz w:val="24"/>
                <w:szCs w:val="24"/>
              </w:rPr>
            </w:pPr>
            <w:r w:rsidRPr="00435FEB">
              <w:rPr>
                <w:rFonts w:ascii="Arial" w:hAnsi="Arial" w:cs="Arial"/>
                <w:b/>
                <w:i/>
                <w:sz w:val="24"/>
                <w:szCs w:val="24"/>
              </w:rPr>
              <w:t>Academic Council</w:t>
            </w:r>
            <w:r w:rsidRPr="00435FEB">
              <w:rPr>
                <w:rFonts w:ascii="Arial" w:hAnsi="Arial" w:cs="Arial"/>
                <w:b/>
                <w:i/>
                <w:sz w:val="24"/>
                <w:szCs w:val="24"/>
              </w:rPr>
              <w:br/>
            </w:r>
          </w:p>
        </w:tc>
        <w:tc>
          <w:tcPr>
            <w:tcW w:w="2797" w:type="dxa"/>
          </w:tcPr>
          <w:p w:rsidR="00CA1E34" w:rsidRDefault="00CA1E34" w:rsidP="00002315">
            <w:pPr>
              <w:pStyle w:val="ListParagraph"/>
              <w:ind w:left="0"/>
              <w:rPr>
                <w:rFonts w:ascii="Arial" w:hAnsi="Arial" w:cs="Arial"/>
                <w:i/>
                <w:sz w:val="24"/>
                <w:szCs w:val="24"/>
              </w:rPr>
            </w:pPr>
            <w:r>
              <w:rPr>
                <w:rFonts w:ascii="Arial" w:hAnsi="Arial" w:cs="Arial"/>
                <w:i/>
                <w:sz w:val="24"/>
                <w:szCs w:val="24"/>
              </w:rPr>
              <w:t>University Nominee</w:t>
            </w:r>
          </w:p>
        </w:tc>
        <w:tc>
          <w:tcPr>
            <w:tcW w:w="3218" w:type="dxa"/>
          </w:tcPr>
          <w:p w:rsidR="00CA1E34" w:rsidRDefault="00CA1E34" w:rsidP="00002315">
            <w:pPr>
              <w:pStyle w:val="ListParagraph"/>
              <w:ind w:left="0"/>
              <w:rPr>
                <w:rFonts w:ascii="Arial" w:hAnsi="Arial" w:cs="Arial"/>
                <w:i/>
                <w:sz w:val="24"/>
                <w:szCs w:val="24"/>
              </w:rPr>
            </w:pPr>
            <w:r>
              <w:rPr>
                <w:rFonts w:ascii="Arial" w:hAnsi="Arial" w:cs="Arial"/>
                <w:i/>
                <w:sz w:val="24"/>
                <w:szCs w:val="24"/>
              </w:rPr>
              <w:t>P.S.R. Engineering College, Sivagasi</w:t>
            </w:r>
          </w:p>
        </w:tc>
      </w:tr>
      <w:tr w:rsidR="00CA1E34" w:rsidTr="00CA1E34">
        <w:trPr>
          <w:trHeight w:val="414"/>
        </w:trPr>
        <w:tc>
          <w:tcPr>
            <w:tcW w:w="2902" w:type="dxa"/>
          </w:tcPr>
          <w:p w:rsidR="00CA1E34" w:rsidRPr="00435FEB" w:rsidRDefault="00CA1E34" w:rsidP="00002315">
            <w:pPr>
              <w:pStyle w:val="ListParagraph"/>
              <w:ind w:left="0"/>
              <w:rPr>
                <w:rFonts w:ascii="Arial" w:hAnsi="Arial" w:cs="Arial"/>
                <w:b/>
                <w:i/>
                <w:sz w:val="24"/>
                <w:szCs w:val="24"/>
              </w:rPr>
            </w:pPr>
            <w:r>
              <w:rPr>
                <w:rFonts w:ascii="Arial" w:hAnsi="Arial" w:cs="Arial"/>
                <w:b/>
                <w:i/>
                <w:sz w:val="24"/>
                <w:szCs w:val="24"/>
              </w:rPr>
              <w:t>Awards Committee</w:t>
            </w:r>
          </w:p>
        </w:tc>
        <w:tc>
          <w:tcPr>
            <w:tcW w:w="2797" w:type="dxa"/>
          </w:tcPr>
          <w:p w:rsidR="00CA1E34" w:rsidRDefault="00CA1E34" w:rsidP="00002315">
            <w:pPr>
              <w:pStyle w:val="ListParagraph"/>
              <w:ind w:left="0"/>
              <w:rPr>
                <w:rFonts w:ascii="Arial" w:hAnsi="Arial" w:cs="Arial"/>
                <w:i/>
                <w:sz w:val="24"/>
                <w:szCs w:val="24"/>
              </w:rPr>
            </w:pPr>
            <w:r>
              <w:rPr>
                <w:rFonts w:ascii="Arial" w:hAnsi="Arial" w:cs="Arial"/>
                <w:i/>
                <w:sz w:val="24"/>
                <w:szCs w:val="24"/>
              </w:rPr>
              <w:t>Chairman</w:t>
            </w:r>
          </w:p>
        </w:tc>
        <w:tc>
          <w:tcPr>
            <w:tcW w:w="3218" w:type="dxa"/>
          </w:tcPr>
          <w:p w:rsidR="00CA1E34" w:rsidRDefault="00CA1E34" w:rsidP="00002315">
            <w:pPr>
              <w:pStyle w:val="ListParagraph"/>
              <w:ind w:left="0"/>
              <w:rPr>
                <w:rFonts w:ascii="Arial" w:hAnsi="Arial" w:cs="Arial"/>
                <w:i/>
                <w:sz w:val="24"/>
                <w:szCs w:val="24"/>
              </w:rPr>
            </w:pPr>
            <w:r>
              <w:rPr>
                <w:rFonts w:ascii="Arial" w:hAnsi="Arial" w:cs="Arial"/>
                <w:i/>
                <w:sz w:val="24"/>
                <w:szCs w:val="24"/>
              </w:rPr>
              <w:t>Central Polytechnic College, Tharamani, Chennai</w:t>
            </w:r>
          </w:p>
        </w:tc>
      </w:tr>
      <w:tr w:rsidR="00CA1E34" w:rsidTr="00CA1E34">
        <w:trPr>
          <w:trHeight w:val="414"/>
        </w:trPr>
        <w:tc>
          <w:tcPr>
            <w:tcW w:w="2902" w:type="dxa"/>
          </w:tcPr>
          <w:p w:rsidR="00CA1E34" w:rsidRDefault="00CA1E34" w:rsidP="00002315">
            <w:pPr>
              <w:pStyle w:val="ListParagraph"/>
              <w:ind w:left="0"/>
              <w:rPr>
                <w:rFonts w:ascii="Arial" w:hAnsi="Arial" w:cs="Arial"/>
                <w:b/>
                <w:i/>
                <w:sz w:val="24"/>
                <w:szCs w:val="24"/>
              </w:rPr>
            </w:pPr>
            <w:r>
              <w:rPr>
                <w:rFonts w:ascii="Arial" w:hAnsi="Arial" w:cs="Arial"/>
                <w:b/>
                <w:i/>
                <w:sz w:val="24"/>
                <w:szCs w:val="24"/>
              </w:rPr>
              <w:t>Board of Studies</w:t>
            </w:r>
          </w:p>
        </w:tc>
        <w:tc>
          <w:tcPr>
            <w:tcW w:w="2797" w:type="dxa"/>
          </w:tcPr>
          <w:p w:rsidR="00CA1E34" w:rsidRDefault="00CA1E34" w:rsidP="00002315">
            <w:pPr>
              <w:pStyle w:val="ListParagraph"/>
              <w:ind w:left="0"/>
              <w:rPr>
                <w:rFonts w:ascii="Arial" w:hAnsi="Arial" w:cs="Arial"/>
                <w:i/>
                <w:sz w:val="24"/>
                <w:szCs w:val="24"/>
              </w:rPr>
            </w:pPr>
            <w:r>
              <w:rPr>
                <w:rFonts w:ascii="Arial" w:hAnsi="Arial" w:cs="Arial"/>
                <w:i/>
                <w:sz w:val="24"/>
                <w:szCs w:val="24"/>
              </w:rPr>
              <w:t>University Nominee</w:t>
            </w:r>
          </w:p>
        </w:tc>
        <w:tc>
          <w:tcPr>
            <w:tcW w:w="3218" w:type="dxa"/>
          </w:tcPr>
          <w:p w:rsidR="00CA1E34" w:rsidRDefault="00CA1E34" w:rsidP="00435FEB">
            <w:pPr>
              <w:pStyle w:val="ListParagraph"/>
              <w:ind w:left="0"/>
              <w:rPr>
                <w:rFonts w:ascii="Arial" w:hAnsi="Arial" w:cs="Arial"/>
                <w:i/>
                <w:sz w:val="24"/>
                <w:szCs w:val="24"/>
              </w:rPr>
            </w:pPr>
            <w:r>
              <w:rPr>
                <w:rFonts w:ascii="Arial" w:hAnsi="Arial" w:cs="Arial"/>
                <w:i/>
                <w:sz w:val="24"/>
                <w:szCs w:val="24"/>
              </w:rPr>
              <w:t xml:space="preserve"> Dr.N.G.P.Institute of Technology, Coimbatore</w:t>
            </w:r>
          </w:p>
        </w:tc>
      </w:tr>
      <w:tr w:rsidR="00CA1E34" w:rsidTr="00CA1E34">
        <w:trPr>
          <w:trHeight w:val="414"/>
        </w:trPr>
        <w:tc>
          <w:tcPr>
            <w:tcW w:w="2902" w:type="dxa"/>
          </w:tcPr>
          <w:p w:rsidR="00CA1E34" w:rsidRDefault="00CA1E34" w:rsidP="00002315">
            <w:pPr>
              <w:pStyle w:val="ListParagraph"/>
              <w:ind w:left="0"/>
              <w:rPr>
                <w:rFonts w:ascii="Arial" w:hAnsi="Arial" w:cs="Arial"/>
                <w:b/>
                <w:i/>
                <w:sz w:val="24"/>
                <w:szCs w:val="24"/>
              </w:rPr>
            </w:pPr>
            <w:r>
              <w:rPr>
                <w:rFonts w:ascii="Arial" w:hAnsi="Arial" w:cs="Arial"/>
                <w:b/>
                <w:i/>
                <w:sz w:val="24"/>
                <w:szCs w:val="24"/>
              </w:rPr>
              <w:t>Expert Committee</w:t>
            </w:r>
          </w:p>
        </w:tc>
        <w:tc>
          <w:tcPr>
            <w:tcW w:w="2797" w:type="dxa"/>
          </w:tcPr>
          <w:p w:rsidR="00CA1E34" w:rsidRDefault="00CA1E34" w:rsidP="00002315">
            <w:pPr>
              <w:pStyle w:val="ListParagraph"/>
              <w:ind w:left="0"/>
              <w:rPr>
                <w:rFonts w:ascii="Arial" w:hAnsi="Arial" w:cs="Arial"/>
                <w:i/>
                <w:sz w:val="24"/>
                <w:szCs w:val="24"/>
              </w:rPr>
            </w:pPr>
            <w:r>
              <w:rPr>
                <w:rFonts w:ascii="Arial" w:hAnsi="Arial" w:cs="Arial"/>
                <w:i/>
                <w:sz w:val="24"/>
                <w:szCs w:val="24"/>
              </w:rPr>
              <w:t>Member</w:t>
            </w:r>
          </w:p>
        </w:tc>
        <w:tc>
          <w:tcPr>
            <w:tcW w:w="3218" w:type="dxa"/>
          </w:tcPr>
          <w:p w:rsidR="00CA1E34" w:rsidRDefault="00CA1E34" w:rsidP="00435FEB">
            <w:pPr>
              <w:pStyle w:val="ListParagraph"/>
              <w:ind w:left="0"/>
              <w:rPr>
                <w:rFonts w:ascii="Arial" w:hAnsi="Arial" w:cs="Arial"/>
                <w:i/>
                <w:sz w:val="24"/>
                <w:szCs w:val="24"/>
              </w:rPr>
            </w:pPr>
            <w:r>
              <w:rPr>
                <w:rFonts w:ascii="Arial" w:hAnsi="Arial" w:cs="Arial"/>
                <w:i/>
                <w:sz w:val="24"/>
                <w:szCs w:val="24"/>
              </w:rPr>
              <w:t xml:space="preserve">The Tamil Nadu  </w:t>
            </w:r>
          </w:p>
          <w:p w:rsidR="00CA1E34" w:rsidRDefault="00CA1E34" w:rsidP="00435FEB">
            <w:pPr>
              <w:pStyle w:val="ListParagraph"/>
              <w:ind w:left="0"/>
              <w:rPr>
                <w:rFonts w:ascii="Arial" w:hAnsi="Arial" w:cs="Arial"/>
                <w:i/>
                <w:sz w:val="24"/>
                <w:szCs w:val="24"/>
              </w:rPr>
            </w:pPr>
            <w:r>
              <w:rPr>
                <w:rFonts w:ascii="Arial" w:hAnsi="Arial" w:cs="Arial"/>
                <w:i/>
                <w:sz w:val="24"/>
                <w:szCs w:val="24"/>
              </w:rPr>
              <w:t xml:space="preserve">Dr. Ambedkar  Law University, Chennai </w:t>
            </w:r>
          </w:p>
        </w:tc>
      </w:tr>
    </w:tbl>
    <w:p w:rsidR="00661D16" w:rsidRDefault="00661D16" w:rsidP="00002315">
      <w:pPr>
        <w:pStyle w:val="ListParagraph"/>
        <w:ind w:left="2062"/>
        <w:rPr>
          <w:rFonts w:ascii="Arial" w:hAnsi="Arial" w:cs="Arial"/>
          <w:i/>
          <w:sz w:val="24"/>
          <w:szCs w:val="24"/>
        </w:rPr>
      </w:pPr>
    </w:p>
    <w:p w:rsidR="00661D16" w:rsidRPr="00002315" w:rsidRDefault="00661D16" w:rsidP="00002315">
      <w:pPr>
        <w:pStyle w:val="ListParagraph"/>
        <w:ind w:left="2062"/>
        <w:rPr>
          <w:rFonts w:ascii="Arial" w:hAnsi="Arial" w:cs="Arial"/>
          <w:i/>
          <w:sz w:val="24"/>
          <w:szCs w:val="24"/>
        </w:rPr>
      </w:pPr>
    </w:p>
    <w:p w:rsidR="00BD38E9" w:rsidRPr="0032720A" w:rsidRDefault="00BD38E9" w:rsidP="0032720A">
      <w:pPr>
        <w:pStyle w:val="ListParagraph"/>
        <w:numPr>
          <w:ilvl w:val="0"/>
          <w:numId w:val="37"/>
        </w:numPr>
        <w:jc w:val="both"/>
        <w:rPr>
          <w:rFonts w:ascii="Arial" w:hAnsi="Arial" w:cs="Arial"/>
          <w:b/>
          <w:bCs/>
          <w:sz w:val="24"/>
          <w:szCs w:val="24"/>
        </w:rPr>
      </w:pPr>
      <w:r w:rsidRPr="0032720A">
        <w:rPr>
          <w:rFonts w:ascii="Arial" w:hAnsi="Arial" w:cs="Arial"/>
          <w:b/>
          <w:bCs/>
          <w:sz w:val="24"/>
          <w:szCs w:val="24"/>
          <w:u w:val="single"/>
        </w:rPr>
        <w:t>FOREIGN VISIT TO MALAYSIA</w:t>
      </w:r>
      <w:r w:rsidRPr="0032720A">
        <w:rPr>
          <w:rFonts w:ascii="Arial" w:hAnsi="Arial" w:cs="Arial"/>
          <w:b/>
          <w:bCs/>
          <w:sz w:val="24"/>
          <w:szCs w:val="24"/>
        </w:rPr>
        <w:t xml:space="preserve"> </w:t>
      </w:r>
    </w:p>
    <w:p w:rsidR="006F600C" w:rsidRPr="0032720A" w:rsidRDefault="006F600C" w:rsidP="00BD38E9">
      <w:pPr>
        <w:jc w:val="both"/>
        <w:rPr>
          <w:rFonts w:ascii="Arial" w:hAnsi="Arial" w:cs="Arial"/>
          <w:b/>
          <w:bCs/>
          <w:sz w:val="24"/>
          <w:szCs w:val="24"/>
        </w:rPr>
      </w:pPr>
    </w:p>
    <w:p w:rsidR="00BD38E9" w:rsidRPr="0032720A" w:rsidRDefault="00BD38E9" w:rsidP="00F21268">
      <w:pPr>
        <w:spacing w:after="200" w:line="276" w:lineRule="auto"/>
        <w:ind w:left="1070"/>
        <w:jc w:val="both"/>
        <w:rPr>
          <w:rFonts w:ascii="Arial" w:hAnsi="Arial" w:cs="Arial"/>
          <w:b/>
          <w:bCs/>
          <w:i/>
          <w:sz w:val="24"/>
          <w:szCs w:val="24"/>
        </w:rPr>
      </w:pPr>
      <w:r w:rsidRPr="0032720A">
        <w:rPr>
          <w:rFonts w:ascii="Arial" w:hAnsi="Arial" w:cs="Arial"/>
          <w:bCs/>
          <w:i/>
          <w:sz w:val="24"/>
          <w:szCs w:val="24"/>
        </w:rPr>
        <w:t>Paper presentation in the “Chemistry and Environment Symposium ICASIT 2015”organized by Universiti Teknologi  MARA, Mal</w:t>
      </w:r>
      <w:r w:rsidR="006F600C" w:rsidRPr="0032720A">
        <w:rPr>
          <w:rFonts w:ascii="Arial" w:hAnsi="Arial" w:cs="Arial"/>
          <w:bCs/>
          <w:i/>
          <w:sz w:val="24"/>
          <w:szCs w:val="24"/>
        </w:rPr>
        <w:t xml:space="preserve">aysia from 24–26 February, 2015 and received  </w:t>
      </w:r>
      <w:r w:rsidRPr="0032720A">
        <w:rPr>
          <w:rFonts w:ascii="Arial" w:hAnsi="Arial" w:cs="Arial"/>
          <w:b/>
          <w:bCs/>
          <w:i/>
          <w:sz w:val="24"/>
          <w:szCs w:val="24"/>
          <w:u w:val="single"/>
        </w:rPr>
        <w:t>BEST POSTER AWARD</w:t>
      </w:r>
      <w:r w:rsidRPr="0032720A">
        <w:rPr>
          <w:rFonts w:ascii="Arial" w:hAnsi="Arial" w:cs="Arial"/>
          <w:b/>
          <w:bCs/>
          <w:i/>
          <w:sz w:val="24"/>
          <w:szCs w:val="24"/>
        </w:rPr>
        <w:t>”.</w:t>
      </w:r>
    </w:p>
    <w:p w:rsidR="00BD38E9" w:rsidRDefault="00BD38E9" w:rsidP="00BD38E9">
      <w:pPr>
        <w:jc w:val="both"/>
        <w:rPr>
          <w:b/>
          <w:sz w:val="24"/>
          <w:szCs w:val="24"/>
        </w:rPr>
      </w:pPr>
    </w:p>
    <w:p w:rsidR="008F5B63" w:rsidRPr="0032720A" w:rsidRDefault="008F5B63" w:rsidP="0032720A">
      <w:pPr>
        <w:pStyle w:val="ListParagraph"/>
        <w:numPr>
          <w:ilvl w:val="0"/>
          <w:numId w:val="41"/>
        </w:numPr>
        <w:jc w:val="both"/>
        <w:rPr>
          <w:rFonts w:ascii="Arial" w:hAnsi="Arial" w:cs="Arial"/>
          <w:b/>
          <w:bCs/>
          <w:i/>
          <w:sz w:val="24"/>
          <w:szCs w:val="24"/>
        </w:rPr>
      </w:pPr>
      <w:r w:rsidRPr="0032720A">
        <w:rPr>
          <w:rFonts w:ascii="Arial" w:hAnsi="Arial" w:cs="Arial"/>
          <w:b/>
          <w:bCs/>
          <w:sz w:val="24"/>
          <w:szCs w:val="24"/>
        </w:rPr>
        <w:t>RECEIVED SHIELD FROM EDUCATION MINISTER OF TAMIL NADU FOR WORKING BEST IN TNEA -</w:t>
      </w:r>
      <w:r w:rsidR="0032720A">
        <w:rPr>
          <w:rFonts w:ascii="Arial" w:hAnsi="Arial" w:cs="Arial"/>
          <w:b/>
          <w:bCs/>
          <w:sz w:val="24"/>
          <w:szCs w:val="24"/>
        </w:rPr>
        <w:t xml:space="preserve"> </w:t>
      </w:r>
      <w:r w:rsidRPr="0032720A">
        <w:rPr>
          <w:rFonts w:ascii="Arial" w:hAnsi="Arial" w:cs="Arial"/>
          <w:b/>
          <w:bCs/>
          <w:sz w:val="24"/>
          <w:szCs w:val="24"/>
        </w:rPr>
        <w:t xml:space="preserve">2019 </w:t>
      </w:r>
      <w:r w:rsidR="006F600C" w:rsidRPr="0032720A">
        <w:rPr>
          <w:rFonts w:ascii="Arial" w:hAnsi="Arial" w:cs="Arial"/>
          <w:b/>
          <w:bCs/>
          <w:sz w:val="24"/>
          <w:szCs w:val="24"/>
        </w:rPr>
        <w:t xml:space="preserve"> </w:t>
      </w:r>
      <w:r w:rsidR="006F600C" w:rsidRPr="0032720A">
        <w:rPr>
          <w:rFonts w:ascii="Arial" w:hAnsi="Arial" w:cs="Arial"/>
          <w:b/>
          <w:bCs/>
          <w:i/>
          <w:sz w:val="24"/>
          <w:szCs w:val="24"/>
        </w:rPr>
        <w:t>(Tamil Nadu Engineering Admissions, TNEA, 2019)</w:t>
      </w:r>
    </w:p>
    <w:p w:rsidR="00A92D01" w:rsidRPr="0032720A" w:rsidRDefault="00A92D01">
      <w:pPr>
        <w:rPr>
          <w:rFonts w:ascii="Arial" w:hAnsi="Arial" w:cs="Arial"/>
          <w:b/>
          <w:color w:val="000000"/>
          <w:sz w:val="24"/>
          <w:szCs w:val="24"/>
        </w:rPr>
      </w:pPr>
    </w:p>
    <w:p w:rsidR="004521B4" w:rsidRPr="0032720A" w:rsidRDefault="004521B4" w:rsidP="0032720A">
      <w:pPr>
        <w:pStyle w:val="ListParagraph"/>
        <w:numPr>
          <w:ilvl w:val="0"/>
          <w:numId w:val="41"/>
        </w:numPr>
        <w:jc w:val="both"/>
        <w:rPr>
          <w:rFonts w:ascii="Arial" w:eastAsia="SimSun" w:hAnsi="Arial" w:cs="Arial"/>
          <w:b/>
          <w:sz w:val="24"/>
          <w:szCs w:val="24"/>
          <w:u w:val="single"/>
        </w:rPr>
      </w:pPr>
      <w:r w:rsidRPr="0032720A">
        <w:rPr>
          <w:rFonts w:ascii="Arial" w:hAnsi="Arial" w:cs="Arial"/>
          <w:b/>
          <w:sz w:val="24"/>
          <w:szCs w:val="24"/>
        </w:rPr>
        <w:t xml:space="preserve">Attended Joint Review Mission meetings with </w:t>
      </w:r>
      <w:r w:rsidRPr="0032720A">
        <w:rPr>
          <w:rFonts w:ascii="Arial" w:eastAsia="SimSun" w:hAnsi="Arial" w:cs="Arial"/>
          <w:b/>
          <w:sz w:val="24"/>
          <w:szCs w:val="24"/>
        </w:rPr>
        <w:t xml:space="preserve">World Bank,  MHRD,  NPIU </w:t>
      </w:r>
      <w:r w:rsidR="006F600C" w:rsidRPr="0032720A">
        <w:rPr>
          <w:rFonts w:ascii="Arial" w:eastAsia="SimSun" w:hAnsi="Arial" w:cs="Arial"/>
          <w:b/>
          <w:sz w:val="24"/>
          <w:szCs w:val="24"/>
        </w:rPr>
        <w:t xml:space="preserve">(National Project Implementation Unit, Noida) </w:t>
      </w:r>
      <w:r w:rsidRPr="0032720A">
        <w:rPr>
          <w:rFonts w:ascii="Arial" w:eastAsia="SimSun" w:hAnsi="Arial" w:cs="Arial"/>
          <w:b/>
          <w:sz w:val="24"/>
          <w:szCs w:val="24"/>
        </w:rPr>
        <w:t>&amp; other states SPFUs</w:t>
      </w:r>
      <w:r w:rsidR="006F600C" w:rsidRPr="0032720A">
        <w:rPr>
          <w:rFonts w:ascii="Arial" w:eastAsia="SimSun" w:hAnsi="Arial" w:cs="Arial"/>
          <w:b/>
          <w:sz w:val="24"/>
          <w:szCs w:val="24"/>
        </w:rPr>
        <w:t xml:space="preserve"> (State Project Facilitation Units</w:t>
      </w:r>
      <w:r w:rsidR="006F600C" w:rsidRPr="0032720A">
        <w:rPr>
          <w:rFonts w:ascii="Arial" w:eastAsia="SimSun" w:hAnsi="Arial" w:cs="Arial"/>
          <w:b/>
          <w:sz w:val="24"/>
          <w:szCs w:val="24"/>
          <w:u w:val="single"/>
        </w:rPr>
        <w:t>)</w:t>
      </w:r>
    </w:p>
    <w:p w:rsidR="006F600C" w:rsidRPr="0032720A" w:rsidRDefault="006F600C" w:rsidP="002757C9">
      <w:pPr>
        <w:jc w:val="both"/>
        <w:rPr>
          <w:rFonts w:ascii="Arial" w:hAnsi="Arial" w:cs="Arial"/>
          <w:b/>
          <w:sz w:val="24"/>
          <w:szCs w:val="24"/>
          <w:u w:val="single"/>
        </w:rPr>
      </w:pPr>
    </w:p>
    <w:p w:rsidR="004521B4" w:rsidRPr="0032720A" w:rsidRDefault="004521B4" w:rsidP="004521B4">
      <w:pPr>
        <w:pStyle w:val="ListParagraph"/>
        <w:numPr>
          <w:ilvl w:val="3"/>
          <w:numId w:val="11"/>
        </w:numPr>
        <w:spacing w:after="0" w:line="240" w:lineRule="auto"/>
        <w:jc w:val="both"/>
        <w:rPr>
          <w:rFonts w:ascii="Arial" w:eastAsia="Times New Roman" w:hAnsi="Arial" w:cs="Arial"/>
          <w:i/>
          <w:sz w:val="24"/>
          <w:szCs w:val="24"/>
          <w:lang w:val="en-US" w:eastAsia="en-US"/>
        </w:rPr>
      </w:pPr>
      <w:r w:rsidRPr="0032720A">
        <w:rPr>
          <w:rFonts w:ascii="Arial" w:eastAsia="Times New Roman" w:hAnsi="Arial" w:cs="Arial"/>
          <w:i/>
          <w:sz w:val="24"/>
          <w:szCs w:val="24"/>
          <w:lang w:val="en-US" w:eastAsia="en-US"/>
        </w:rPr>
        <w:t>6</w:t>
      </w:r>
      <w:r w:rsidRPr="0032720A">
        <w:rPr>
          <w:rFonts w:ascii="Arial" w:eastAsia="Times New Roman" w:hAnsi="Arial" w:cs="Arial"/>
          <w:i/>
          <w:sz w:val="24"/>
          <w:szCs w:val="24"/>
          <w:vertAlign w:val="superscript"/>
          <w:lang w:val="en-US" w:eastAsia="en-US"/>
        </w:rPr>
        <w:t>th</w:t>
      </w:r>
      <w:r w:rsidRPr="0032720A">
        <w:rPr>
          <w:rFonts w:ascii="Arial" w:eastAsia="Times New Roman" w:hAnsi="Arial" w:cs="Arial"/>
          <w:i/>
          <w:sz w:val="24"/>
          <w:szCs w:val="24"/>
          <w:lang w:val="en-US" w:eastAsia="en-US"/>
        </w:rPr>
        <w:t xml:space="preserve"> JRM </w:t>
      </w:r>
      <w:r w:rsidRPr="0032720A">
        <w:rPr>
          <w:rFonts w:ascii="Arial" w:eastAsia="SimSun" w:hAnsi="Arial" w:cs="Arial"/>
          <w:i/>
          <w:sz w:val="24"/>
          <w:szCs w:val="24"/>
          <w:lang w:val="en-US" w:eastAsia="en-US"/>
        </w:rPr>
        <w:t>hosted by SPFU Tamil Nadu at Hotel Trident Hilton, Chennai from 18.01.2007 to 19.01.2007.</w:t>
      </w:r>
    </w:p>
    <w:p w:rsidR="004521B4" w:rsidRPr="0032720A" w:rsidRDefault="004521B4" w:rsidP="004521B4">
      <w:pPr>
        <w:pStyle w:val="ListParagraph"/>
        <w:numPr>
          <w:ilvl w:val="3"/>
          <w:numId w:val="11"/>
        </w:numPr>
        <w:spacing w:after="0" w:line="240" w:lineRule="auto"/>
        <w:jc w:val="both"/>
        <w:rPr>
          <w:rFonts w:ascii="Arial" w:eastAsia="Times New Roman" w:hAnsi="Arial" w:cs="Arial"/>
          <w:i/>
          <w:sz w:val="24"/>
          <w:szCs w:val="24"/>
          <w:lang w:val="en-US" w:eastAsia="en-US"/>
        </w:rPr>
      </w:pPr>
      <w:r w:rsidRPr="0032720A">
        <w:rPr>
          <w:rFonts w:ascii="Arial" w:eastAsia="Times New Roman" w:hAnsi="Arial" w:cs="Arial"/>
          <w:i/>
          <w:sz w:val="24"/>
          <w:szCs w:val="24"/>
          <w:lang w:val="en-US" w:eastAsia="en-US"/>
        </w:rPr>
        <w:t>7</w:t>
      </w:r>
      <w:r w:rsidRPr="0032720A">
        <w:rPr>
          <w:rFonts w:ascii="Arial" w:eastAsia="Times New Roman" w:hAnsi="Arial" w:cs="Arial"/>
          <w:i/>
          <w:sz w:val="24"/>
          <w:szCs w:val="24"/>
          <w:vertAlign w:val="superscript"/>
          <w:lang w:val="en-US" w:eastAsia="en-US"/>
        </w:rPr>
        <w:t>th</w:t>
      </w:r>
      <w:r w:rsidRPr="0032720A">
        <w:rPr>
          <w:rFonts w:ascii="Arial" w:eastAsia="Times New Roman" w:hAnsi="Arial" w:cs="Arial"/>
          <w:i/>
          <w:sz w:val="24"/>
          <w:szCs w:val="24"/>
          <w:lang w:val="en-US" w:eastAsia="en-US"/>
        </w:rPr>
        <w:t xml:space="preserve"> JRM </w:t>
      </w:r>
      <w:r w:rsidRPr="0032720A">
        <w:rPr>
          <w:rFonts w:ascii="Arial" w:eastAsia="SimSun" w:hAnsi="Arial" w:cs="Arial"/>
          <w:i/>
          <w:sz w:val="24"/>
          <w:szCs w:val="24"/>
          <w:lang w:val="en-US" w:eastAsia="en-US"/>
        </w:rPr>
        <w:t>at National Institute of Technology, Surathkal from 05.06.2007 to 07.06.2007</w:t>
      </w:r>
    </w:p>
    <w:p w:rsidR="004521B4" w:rsidRPr="0032720A" w:rsidRDefault="004521B4" w:rsidP="004521B4">
      <w:pPr>
        <w:pStyle w:val="ListParagraph"/>
        <w:numPr>
          <w:ilvl w:val="3"/>
          <w:numId w:val="11"/>
        </w:numPr>
        <w:spacing w:after="0" w:line="240" w:lineRule="auto"/>
        <w:jc w:val="both"/>
        <w:rPr>
          <w:rFonts w:ascii="Arial" w:eastAsia="Times New Roman" w:hAnsi="Arial" w:cs="Arial"/>
          <w:i/>
          <w:sz w:val="24"/>
          <w:szCs w:val="24"/>
          <w:lang w:val="en-US" w:eastAsia="en-US"/>
        </w:rPr>
      </w:pPr>
      <w:r w:rsidRPr="0032720A">
        <w:rPr>
          <w:rFonts w:ascii="Arial" w:eastAsia="Times New Roman" w:hAnsi="Arial" w:cs="Arial"/>
          <w:i/>
          <w:sz w:val="24"/>
          <w:szCs w:val="24"/>
          <w:lang w:val="en-US" w:eastAsia="en-US"/>
        </w:rPr>
        <w:t>8</w:t>
      </w:r>
      <w:r w:rsidRPr="0032720A">
        <w:rPr>
          <w:rFonts w:ascii="Arial" w:eastAsia="Times New Roman" w:hAnsi="Arial" w:cs="Arial"/>
          <w:i/>
          <w:sz w:val="24"/>
          <w:szCs w:val="24"/>
          <w:vertAlign w:val="superscript"/>
          <w:lang w:val="en-US" w:eastAsia="en-US"/>
        </w:rPr>
        <w:t>th</w:t>
      </w:r>
      <w:r w:rsidRPr="0032720A">
        <w:rPr>
          <w:rFonts w:ascii="Arial" w:eastAsia="Times New Roman" w:hAnsi="Arial" w:cs="Arial"/>
          <w:i/>
          <w:sz w:val="24"/>
          <w:szCs w:val="24"/>
          <w:lang w:val="en-US" w:eastAsia="en-US"/>
        </w:rPr>
        <w:t xml:space="preserve"> JRM </w:t>
      </w:r>
      <w:r w:rsidRPr="0032720A">
        <w:rPr>
          <w:rFonts w:ascii="Arial" w:eastAsia="SimSun" w:hAnsi="Arial" w:cs="Arial"/>
          <w:i/>
          <w:sz w:val="24"/>
          <w:szCs w:val="24"/>
          <w:lang w:val="en-US" w:eastAsia="en-US"/>
        </w:rPr>
        <w:t>at Bangalore on 28.1.2008</w:t>
      </w:r>
    </w:p>
    <w:p w:rsidR="004521B4" w:rsidRPr="0032720A" w:rsidRDefault="004521B4" w:rsidP="004521B4">
      <w:pPr>
        <w:pStyle w:val="ListParagraph"/>
        <w:numPr>
          <w:ilvl w:val="3"/>
          <w:numId w:val="11"/>
        </w:numPr>
        <w:spacing w:after="0" w:line="240" w:lineRule="auto"/>
        <w:jc w:val="both"/>
        <w:rPr>
          <w:rFonts w:ascii="Arial" w:eastAsia="Times New Roman" w:hAnsi="Arial" w:cs="Arial"/>
          <w:i/>
          <w:sz w:val="24"/>
          <w:szCs w:val="24"/>
          <w:lang w:val="en-US" w:eastAsia="en-US"/>
        </w:rPr>
      </w:pPr>
      <w:r w:rsidRPr="0032720A">
        <w:rPr>
          <w:rFonts w:ascii="Arial" w:eastAsia="Times New Roman" w:hAnsi="Arial" w:cs="Arial"/>
          <w:i/>
          <w:sz w:val="24"/>
          <w:szCs w:val="24"/>
          <w:lang w:val="en-US" w:eastAsia="en-US"/>
        </w:rPr>
        <w:t>9</w:t>
      </w:r>
      <w:r w:rsidRPr="0032720A">
        <w:rPr>
          <w:rFonts w:ascii="Arial" w:eastAsia="Times New Roman" w:hAnsi="Arial" w:cs="Arial"/>
          <w:i/>
          <w:sz w:val="24"/>
          <w:szCs w:val="24"/>
          <w:vertAlign w:val="superscript"/>
          <w:lang w:val="en-US" w:eastAsia="en-US"/>
        </w:rPr>
        <w:t>th</w:t>
      </w:r>
      <w:r w:rsidRPr="0032720A">
        <w:rPr>
          <w:rFonts w:ascii="Arial" w:eastAsia="Times New Roman" w:hAnsi="Arial" w:cs="Arial"/>
          <w:i/>
          <w:sz w:val="24"/>
          <w:szCs w:val="24"/>
          <w:lang w:val="en-US" w:eastAsia="en-US"/>
        </w:rPr>
        <w:t xml:space="preserve"> JRM </w:t>
      </w:r>
      <w:r w:rsidRPr="0032720A">
        <w:rPr>
          <w:rFonts w:ascii="Arial" w:eastAsia="SimSun" w:hAnsi="Arial" w:cs="Arial"/>
          <w:i/>
          <w:sz w:val="24"/>
          <w:szCs w:val="24"/>
          <w:lang w:val="en-US" w:eastAsia="en-US"/>
        </w:rPr>
        <w:t>at Noida on 1.7.2008</w:t>
      </w:r>
    </w:p>
    <w:p w:rsidR="006F600C" w:rsidRPr="0032720A" w:rsidRDefault="006F600C" w:rsidP="006F600C">
      <w:pPr>
        <w:pStyle w:val="ListParagraph"/>
        <w:spacing w:after="0" w:line="240" w:lineRule="auto"/>
        <w:ind w:left="1288"/>
        <w:jc w:val="both"/>
        <w:rPr>
          <w:rFonts w:ascii="Arial" w:eastAsia="Times New Roman" w:hAnsi="Arial" w:cs="Arial"/>
          <w:i/>
          <w:sz w:val="24"/>
          <w:szCs w:val="24"/>
          <w:lang w:val="en-US" w:eastAsia="en-US"/>
        </w:rPr>
      </w:pPr>
    </w:p>
    <w:p w:rsidR="00ED3C16" w:rsidRPr="0032720A" w:rsidRDefault="00ED3C16">
      <w:pPr>
        <w:rPr>
          <w:rFonts w:ascii="Arial" w:hAnsi="Arial" w:cs="Arial"/>
          <w:b/>
          <w:color w:val="000000"/>
          <w:sz w:val="24"/>
          <w:szCs w:val="24"/>
        </w:rPr>
      </w:pPr>
    </w:p>
    <w:p w:rsidR="00352756" w:rsidRDefault="0032720A" w:rsidP="00F21268">
      <w:pPr>
        <w:pStyle w:val="ListParagraph"/>
        <w:numPr>
          <w:ilvl w:val="0"/>
          <w:numId w:val="43"/>
        </w:numPr>
        <w:rPr>
          <w:rFonts w:ascii="Arial" w:hAnsi="Arial" w:cs="Arial"/>
          <w:sz w:val="24"/>
          <w:szCs w:val="24"/>
        </w:rPr>
      </w:pPr>
      <w:r w:rsidRPr="00F21268">
        <w:rPr>
          <w:rFonts w:ascii="Arial" w:hAnsi="Arial" w:cs="Arial"/>
          <w:b/>
          <w:color w:val="000000"/>
          <w:sz w:val="24"/>
          <w:szCs w:val="24"/>
          <w:u w:val="single"/>
        </w:rPr>
        <w:t xml:space="preserve">Membership in </w:t>
      </w:r>
      <w:r w:rsidR="00F21268" w:rsidRPr="00F21268">
        <w:rPr>
          <w:rFonts w:ascii="Arial" w:hAnsi="Arial" w:cs="Arial"/>
          <w:b/>
          <w:color w:val="000000"/>
          <w:sz w:val="24"/>
          <w:szCs w:val="24"/>
          <w:u w:val="single"/>
        </w:rPr>
        <w:t>Professional Bodies</w:t>
      </w:r>
      <w:r w:rsidR="00F21268">
        <w:rPr>
          <w:rFonts w:ascii="Arial" w:hAnsi="Arial" w:cs="Arial"/>
          <w:b/>
          <w:color w:val="000000"/>
          <w:sz w:val="24"/>
          <w:szCs w:val="24"/>
          <w:u w:val="single"/>
        </w:rPr>
        <w:t xml:space="preserve"> </w:t>
      </w:r>
      <w:r w:rsidR="008F5B63" w:rsidRPr="00F21268">
        <w:rPr>
          <w:rFonts w:ascii="Arial" w:hAnsi="Arial" w:cs="Arial"/>
          <w:b/>
          <w:color w:val="000000"/>
          <w:sz w:val="24"/>
          <w:szCs w:val="24"/>
          <w:u w:val="single"/>
        </w:rPr>
        <w:t>:</w:t>
      </w:r>
      <w:r w:rsidR="00F21268">
        <w:rPr>
          <w:rFonts w:ascii="Arial" w:hAnsi="Arial" w:cs="Arial"/>
          <w:b/>
          <w:color w:val="000000"/>
          <w:sz w:val="24"/>
          <w:szCs w:val="24"/>
          <w:u w:val="single"/>
        </w:rPr>
        <w:t xml:space="preserve">  </w:t>
      </w:r>
      <w:r w:rsidR="00B24E0B" w:rsidRPr="00F21268">
        <w:rPr>
          <w:rFonts w:ascii="Arial" w:hAnsi="Arial" w:cs="Arial"/>
          <w:sz w:val="24"/>
          <w:szCs w:val="24"/>
        </w:rPr>
        <w:t>ISTE Life Member (LM 72334)</w:t>
      </w:r>
    </w:p>
    <w:p w:rsidR="00CA1E34" w:rsidRPr="00F21268" w:rsidRDefault="00CA1E34" w:rsidP="00CA1E34">
      <w:pPr>
        <w:pStyle w:val="ListParagraph"/>
        <w:rPr>
          <w:rFonts w:ascii="Arial" w:hAnsi="Arial" w:cs="Arial"/>
          <w:sz w:val="24"/>
          <w:szCs w:val="24"/>
        </w:rPr>
      </w:pPr>
    </w:p>
    <w:p w:rsidR="00A34E99" w:rsidRPr="00F21268" w:rsidRDefault="00A34E99" w:rsidP="00A34E99">
      <w:pPr>
        <w:jc w:val="both"/>
        <w:rPr>
          <w:rFonts w:ascii="Arial" w:hAnsi="Arial" w:cs="Arial"/>
          <w:b/>
          <w:sz w:val="24"/>
          <w:szCs w:val="24"/>
        </w:rPr>
      </w:pPr>
      <w:r w:rsidRPr="00F21268">
        <w:rPr>
          <w:rFonts w:ascii="Arial" w:hAnsi="Arial" w:cs="Arial"/>
          <w:b/>
          <w:sz w:val="24"/>
          <w:szCs w:val="24"/>
        </w:rPr>
        <w:t>LIST OF PAPERS PUBLISHED IN INTERNATIONAL JOURNALS:</w:t>
      </w:r>
    </w:p>
    <w:p w:rsidR="00A34E99" w:rsidRPr="00F21268" w:rsidRDefault="00A34E99" w:rsidP="00A34E99">
      <w:pPr>
        <w:jc w:val="both"/>
        <w:rPr>
          <w:rFonts w:ascii="Arial" w:hAnsi="Arial" w:cs="Arial"/>
          <w:b/>
          <w:sz w:val="24"/>
          <w:szCs w:val="24"/>
        </w:rPr>
      </w:pPr>
    </w:p>
    <w:p w:rsidR="00A34E99" w:rsidRPr="00F21268" w:rsidRDefault="00A34E99" w:rsidP="00A34E99">
      <w:pPr>
        <w:numPr>
          <w:ilvl w:val="0"/>
          <w:numId w:val="17"/>
        </w:numPr>
        <w:tabs>
          <w:tab w:val="num" w:pos="1440"/>
        </w:tabs>
        <w:jc w:val="both"/>
        <w:rPr>
          <w:rFonts w:ascii="Arial" w:hAnsi="Arial" w:cs="Arial"/>
          <w:sz w:val="24"/>
          <w:szCs w:val="24"/>
        </w:rPr>
      </w:pPr>
      <w:r w:rsidRPr="00F21268">
        <w:rPr>
          <w:rFonts w:ascii="Arial" w:hAnsi="Arial" w:cs="Arial"/>
          <w:b/>
          <w:bCs/>
          <w:sz w:val="24"/>
          <w:szCs w:val="24"/>
        </w:rPr>
        <w:t xml:space="preserve">M. Shyamala. </w:t>
      </w:r>
      <w:r w:rsidRPr="00F21268">
        <w:rPr>
          <w:rFonts w:ascii="Arial" w:hAnsi="Arial" w:cs="Arial"/>
          <w:sz w:val="24"/>
          <w:szCs w:val="24"/>
        </w:rPr>
        <w:t>and  A.Arulanantham</w:t>
      </w:r>
      <w:r w:rsidRPr="00F21268">
        <w:rPr>
          <w:rFonts w:ascii="Arial" w:hAnsi="Arial" w:cs="Arial"/>
          <w:b/>
          <w:sz w:val="24"/>
          <w:szCs w:val="24"/>
        </w:rPr>
        <w:t>,</w:t>
      </w:r>
      <w:r w:rsidRPr="00F21268">
        <w:rPr>
          <w:rFonts w:ascii="Arial" w:hAnsi="Arial" w:cs="Arial"/>
          <w:sz w:val="24"/>
          <w:szCs w:val="24"/>
        </w:rPr>
        <w:t xml:space="preserve"> ‘</w:t>
      </w:r>
      <w:r w:rsidRPr="00F21268">
        <w:rPr>
          <w:rFonts w:ascii="Arial" w:hAnsi="Arial" w:cs="Arial"/>
          <w:i/>
          <w:iCs/>
          <w:sz w:val="24"/>
          <w:szCs w:val="24"/>
        </w:rPr>
        <w:t>Ocimum sanctum</w:t>
      </w:r>
      <w:r w:rsidRPr="00F21268">
        <w:rPr>
          <w:rFonts w:ascii="Arial" w:hAnsi="Arial" w:cs="Arial"/>
          <w:sz w:val="24"/>
          <w:szCs w:val="24"/>
        </w:rPr>
        <w:t xml:space="preserve"> (Tulasi) as Corrosion Inhibitor on Mild Steel  in Hydrochloric Acid’, </w:t>
      </w:r>
      <w:r w:rsidRPr="00F21268">
        <w:rPr>
          <w:rFonts w:ascii="Arial" w:hAnsi="Arial" w:cs="Arial"/>
          <w:b/>
          <w:sz w:val="24"/>
          <w:szCs w:val="24"/>
        </w:rPr>
        <w:t xml:space="preserve">(2008), </w:t>
      </w:r>
      <w:r w:rsidRPr="00F21268">
        <w:rPr>
          <w:rFonts w:ascii="Arial" w:hAnsi="Arial" w:cs="Arial"/>
          <w:i/>
          <w:sz w:val="24"/>
          <w:szCs w:val="24"/>
        </w:rPr>
        <w:t>Nature Environment &amp; Pollution Technology</w:t>
      </w:r>
      <w:r w:rsidRPr="00F21268">
        <w:rPr>
          <w:rFonts w:ascii="Arial" w:hAnsi="Arial" w:cs="Arial"/>
          <w:sz w:val="24"/>
          <w:szCs w:val="24"/>
        </w:rPr>
        <w:t>, Vol. 7, No. 3, pp.415 -422</w:t>
      </w:r>
      <w:r w:rsidRPr="00F21268">
        <w:rPr>
          <w:rFonts w:ascii="Arial" w:hAnsi="Arial" w:cs="Arial"/>
          <w:b/>
          <w:bCs/>
          <w:sz w:val="24"/>
          <w:szCs w:val="24"/>
        </w:rPr>
        <w:t>.</w:t>
      </w:r>
    </w:p>
    <w:p w:rsidR="00A34E99" w:rsidRPr="00F21268" w:rsidRDefault="00A34E99" w:rsidP="00A34E99">
      <w:pPr>
        <w:ind w:left="360"/>
        <w:jc w:val="both"/>
        <w:rPr>
          <w:rFonts w:ascii="Arial" w:hAnsi="Arial" w:cs="Arial"/>
          <w:sz w:val="24"/>
          <w:szCs w:val="24"/>
        </w:rPr>
      </w:pPr>
    </w:p>
    <w:p w:rsidR="00A34E99" w:rsidRPr="00F21268" w:rsidRDefault="00A34E99" w:rsidP="00A34E99">
      <w:pPr>
        <w:numPr>
          <w:ilvl w:val="0"/>
          <w:numId w:val="17"/>
        </w:numPr>
        <w:tabs>
          <w:tab w:val="num" w:pos="1440"/>
        </w:tabs>
        <w:jc w:val="both"/>
        <w:rPr>
          <w:rFonts w:ascii="Arial" w:hAnsi="Arial" w:cs="Arial"/>
          <w:sz w:val="24"/>
          <w:szCs w:val="24"/>
        </w:rPr>
      </w:pPr>
      <w:r w:rsidRPr="00F21268">
        <w:rPr>
          <w:rFonts w:ascii="Arial" w:hAnsi="Arial" w:cs="Arial"/>
          <w:b/>
          <w:bCs/>
          <w:sz w:val="24"/>
          <w:szCs w:val="24"/>
        </w:rPr>
        <w:t xml:space="preserve">M. Shyamala </w:t>
      </w:r>
      <w:r w:rsidRPr="00F21268">
        <w:rPr>
          <w:rFonts w:ascii="Arial" w:hAnsi="Arial" w:cs="Arial"/>
          <w:sz w:val="24"/>
          <w:szCs w:val="24"/>
        </w:rPr>
        <w:t xml:space="preserve">and A.Arulanantham, ‘Corrosion Inhibition Effect of </w:t>
      </w:r>
      <w:r w:rsidRPr="00F21268">
        <w:rPr>
          <w:rFonts w:ascii="Arial" w:hAnsi="Arial" w:cs="Arial"/>
          <w:i/>
          <w:iCs/>
          <w:sz w:val="24"/>
          <w:szCs w:val="24"/>
        </w:rPr>
        <w:t xml:space="preserve">Centella asiatica </w:t>
      </w:r>
      <w:r w:rsidRPr="00F21268">
        <w:rPr>
          <w:rFonts w:ascii="Arial" w:hAnsi="Arial" w:cs="Arial"/>
          <w:sz w:val="24"/>
          <w:szCs w:val="24"/>
        </w:rPr>
        <w:t xml:space="preserve">(Vallarai) on Mild Steel in Hydrochloric Acid’ , </w:t>
      </w:r>
      <w:r w:rsidRPr="00F21268">
        <w:rPr>
          <w:rFonts w:ascii="Arial" w:hAnsi="Arial" w:cs="Arial"/>
          <w:b/>
          <w:sz w:val="24"/>
          <w:szCs w:val="24"/>
        </w:rPr>
        <w:t>(2009),</w:t>
      </w:r>
      <w:r w:rsidRPr="00F21268">
        <w:rPr>
          <w:rFonts w:ascii="Arial" w:hAnsi="Arial" w:cs="Arial"/>
          <w:sz w:val="24"/>
          <w:szCs w:val="24"/>
        </w:rPr>
        <w:t xml:space="preserve">  </w:t>
      </w:r>
      <w:r w:rsidRPr="00F21268">
        <w:rPr>
          <w:rFonts w:ascii="Arial" w:hAnsi="Arial" w:cs="Arial"/>
          <w:i/>
          <w:sz w:val="24"/>
          <w:szCs w:val="24"/>
        </w:rPr>
        <w:t>Asian Journal of Chemistry</w:t>
      </w:r>
      <w:r w:rsidRPr="00F21268">
        <w:rPr>
          <w:rFonts w:ascii="Arial" w:hAnsi="Arial" w:cs="Arial"/>
          <w:sz w:val="24"/>
          <w:szCs w:val="24"/>
        </w:rPr>
        <w:t xml:space="preserve"> , Vol.21, No.8, Article No.45, pp.6102 -6110.</w:t>
      </w:r>
    </w:p>
    <w:p w:rsidR="00A34E99" w:rsidRPr="00F21268" w:rsidRDefault="00A34E99" w:rsidP="00A34E99">
      <w:pPr>
        <w:ind w:left="720"/>
        <w:rPr>
          <w:rFonts w:ascii="Arial" w:hAnsi="Arial" w:cs="Arial"/>
          <w:sz w:val="24"/>
          <w:szCs w:val="24"/>
        </w:rPr>
      </w:pPr>
    </w:p>
    <w:p w:rsidR="00A34E99" w:rsidRPr="00F21268" w:rsidRDefault="00A34E99" w:rsidP="00A34E99">
      <w:pPr>
        <w:numPr>
          <w:ilvl w:val="0"/>
          <w:numId w:val="17"/>
        </w:numPr>
        <w:tabs>
          <w:tab w:val="num" w:pos="1440"/>
        </w:tabs>
        <w:jc w:val="both"/>
        <w:rPr>
          <w:rFonts w:ascii="Arial" w:hAnsi="Arial" w:cs="Arial"/>
          <w:sz w:val="24"/>
          <w:szCs w:val="24"/>
        </w:rPr>
      </w:pPr>
      <w:r w:rsidRPr="00F21268">
        <w:rPr>
          <w:rFonts w:ascii="Arial" w:hAnsi="Arial" w:cs="Arial"/>
          <w:b/>
          <w:bCs/>
          <w:sz w:val="24"/>
          <w:szCs w:val="24"/>
        </w:rPr>
        <w:t xml:space="preserve">M. Shyamala </w:t>
      </w:r>
      <w:r w:rsidRPr="00F21268">
        <w:rPr>
          <w:rFonts w:ascii="Arial" w:hAnsi="Arial" w:cs="Arial"/>
          <w:sz w:val="24"/>
          <w:szCs w:val="24"/>
        </w:rPr>
        <w:t>and A.Arulanantham,  ‘</w:t>
      </w:r>
      <w:r w:rsidRPr="00F21268">
        <w:rPr>
          <w:rFonts w:ascii="Arial" w:hAnsi="Arial" w:cs="Arial"/>
          <w:i/>
          <w:iCs/>
          <w:sz w:val="24"/>
          <w:szCs w:val="24"/>
        </w:rPr>
        <w:t xml:space="preserve">Eclipta Alba </w:t>
      </w:r>
      <w:r w:rsidRPr="00F21268">
        <w:rPr>
          <w:rFonts w:ascii="Arial" w:hAnsi="Arial" w:cs="Arial"/>
          <w:sz w:val="24"/>
          <w:szCs w:val="24"/>
        </w:rPr>
        <w:t xml:space="preserve">as Corrosion Pickling Inhibitor on Mild steel in Hydrochloric Acid’, </w:t>
      </w:r>
      <w:r w:rsidRPr="00F21268">
        <w:rPr>
          <w:rFonts w:ascii="Arial" w:hAnsi="Arial" w:cs="Arial"/>
          <w:b/>
          <w:sz w:val="24"/>
          <w:szCs w:val="24"/>
        </w:rPr>
        <w:t>(2009),</w:t>
      </w:r>
      <w:r w:rsidRPr="00F21268">
        <w:rPr>
          <w:rFonts w:ascii="Arial" w:hAnsi="Arial" w:cs="Arial"/>
          <w:sz w:val="24"/>
          <w:szCs w:val="24"/>
        </w:rPr>
        <w:t xml:space="preserve"> </w:t>
      </w:r>
      <w:r w:rsidRPr="00F21268">
        <w:rPr>
          <w:rFonts w:ascii="Arial" w:hAnsi="Arial" w:cs="Arial"/>
          <w:i/>
          <w:sz w:val="24"/>
          <w:szCs w:val="24"/>
        </w:rPr>
        <w:t>Journal of Materials Science &amp; Technology</w:t>
      </w:r>
      <w:r w:rsidRPr="00F21268">
        <w:rPr>
          <w:rFonts w:ascii="Arial" w:hAnsi="Arial" w:cs="Arial"/>
          <w:sz w:val="24"/>
          <w:szCs w:val="24"/>
        </w:rPr>
        <w:t xml:space="preserve"> (JMST). Vo.25, No.5, pp.633-636.</w:t>
      </w:r>
    </w:p>
    <w:p w:rsidR="00A34E99" w:rsidRPr="00F21268" w:rsidRDefault="00A34E99" w:rsidP="00A34E99">
      <w:pPr>
        <w:ind w:left="720"/>
        <w:rPr>
          <w:rFonts w:ascii="Arial" w:hAnsi="Arial" w:cs="Arial"/>
          <w:sz w:val="24"/>
          <w:szCs w:val="24"/>
        </w:rPr>
      </w:pPr>
    </w:p>
    <w:p w:rsidR="00A34E99" w:rsidRPr="00F21268" w:rsidRDefault="00A34E99" w:rsidP="00A34E99">
      <w:pPr>
        <w:numPr>
          <w:ilvl w:val="0"/>
          <w:numId w:val="17"/>
        </w:numPr>
        <w:tabs>
          <w:tab w:val="num" w:pos="1440"/>
        </w:tabs>
        <w:jc w:val="both"/>
        <w:rPr>
          <w:rFonts w:ascii="Arial" w:hAnsi="Arial" w:cs="Arial"/>
          <w:sz w:val="24"/>
          <w:szCs w:val="24"/>
        </w:rPr>
      </w:pPr>
      <w:r w:rsidRPr="00F21268">
        <w:rPr>
          <w:rFonts w:ascii="Arial" w:hAnsi="Arial" w:cs="Arial"/>
          <w:b/>
          <w:bCs/>
          <w:sz w:val="24"/>
          <w:szCs w:val="24"/>
        </w:rPr>
        <w:t xml:space="preserve">M. Shyamala </w:t>
      </w:r>
      <w:r w:rsidRPr="00F21268">
        <w:rPr>
          <w:rFonts w:ascii="Arial" w:hAnsi="Arial" w:cs="Arial"/>
          <w:sz w:val="24"/>
          <w:szCs w:val="24"/>
        </w:rPr>
        <w:t>and A.Arulanantham</w:t>
      </w:r>
      <w:r w:rsidRPr="00F21268">
        <w:rPr>
          <w:rFonts w:ascii="Arial" w:hAnsi="Arial" w:cs="Arial"/>
          <w:b/>
          <w:sz w:val="24"/>
          <w:szCs w:val="24"/>
        </w:rPr>
        <w:t xml:space="preserve">, </w:t>
      </w:r>
      <w:r w:rsidRPr="00F21268">
        <w:rPr>
          <w:rFonts w:ascii="Arial" w:hAnsi="Arial" w:cs="Arial"/>
          <w:sz w:val="24"/>
          <w:szCs w:val="24"/>
        </w:rPr>
        <w:t>‘</w:t>
      </w:r>
      <w:r w:rsidRPr="00F21268">
        <w:rPr>
          <w:rFonts w:ascii="Arial" w:hAnsi="Arial" w:cs="Arial"/>
          <w:i/>
          <w:sz w:val="24"/>
          <w:szCs w:val="24"/>
        </w:rPr>
        <w:t>Aegle marmelos</w:t>
      </w:r>
      <w:r w:rsidRPr="00F21268">
        <w:rPr>
          <w:rFonts w:ascii="Arial" w:hAnsi="Arial" w:cs="Arial"/>
          <w:sz w:val="24"/>
          <w:szCs w:val="24"/>
        </w:rPr>
        <w:t xml:space="preserve"> as effective corrosion pickling inhibitor on Mild Steel in Hydrochloric acid’, </w:t>
      </w:r>
      <w:r w:rsidRPr="00F21268">
        <w:rPr>
          <w:rFonts w:ascii="Arial" w:hAnsi="Arial" w:cs="Arial"/>
          <w:b/>
          <w:sz w:val="24"/>
          <w:szCs w:val="24"/>
        </w:rPr>
        <w:t>(2009),</w:t>
      </w:r>
      <w:r w:rsidRPr="00F21268">
        <w:rPr>
          <w:rFonts w:ascii="Arial" w:hAnsi="Arial" w:cs="Arial"/>
          <w:sz w:val="24"/>
          <w:szCs w:val="24"/>
        </w:rPr>
        <w:t xml:space="preserve">  </w:t>
      </w:r>
      <w:r w:rsidRPr="00F21268">
        <w:rPr>
          <w:rFonts w:ascii="Arial" w:hAnsi="Arial" w:cs="Arial"/>
          <w:i/>
          <w:sz w:val="24"/>
          <w:szCs w:val="24"/>
        </w:rPr>
        <w:t>Nature Environment &amp; Pollution Technology</w:t>
      </w:r>
      <w:r w:rsidRPr="00F21268">
        <w:rPr>
          <w:rFonts w:ascii="Arial" w:hAnsi="Arial" w:cs="Arial"/>
          <w:sz w:val="24"/>
          <w:szCs w:val="24"/>
        </w:rPr>
        <w:t>, Vol. 8, No. 3, pp.465-471</w:t>
      </w:r>
      <w:r w:rsidRPr="00F21268">
        <w:rPr>
          <w:rFonts w:ascii="Arial" w:hAnsi="Arial" w:cs="Arial"/>
          <w:b/>
          <w:bCs/>
          <w:sz w:val="24"/>
          <w:szCs w:val="24"/>
        </w:rPr>
        <w:t>.</w:t>
      </w:r>
    </w:p>
    <w:p w:rsidR="00A34E99" w:rsidRPr="00F21268" w:rsidRDefault="00A34E99" w:rsidP="00A34E99">
      <w:pPr>
        <w:tabs>
          <w:tab w:val="num" w:pos="1440"/>
        </w:tabs>
        <w:ind w:left="900"/>
        <w:jc w:val="both"/>
        <w:rPr>
          <w:rFonts w:ascii="Arial" w:hAnsi="Arial" w:cs="Arial"/>
          <w:sz w:val="24"/>
          <w:szCs w:val="24"/>
        </w:rPr>
      </w:pPr>
    </w:p>
    <w:p w:rsidR="00A34E99" w:rsidRPr="00F21268" w:rsidRDefault="00A34E99" w:rsidP="00A34E99">
      <w:pPr>
        <w:numPr>
          <w:ilvl w:val="0"/>
          <w:numId w:val="17"/>
        </w:numPr>
        <w:tabs>
          <w:tab w:val="num" w:pos="1440"/>
        </w:tabs>
        <w:jc w:val="both"/>
        <w:rPr>
          <w:rFonts w:ascii="Arial" w:hAnsi="Arial" w:cs="Arial"/>
          <w:sz w:val="24"/>
          <w:szCs w:val="24"/>
        </w:rPr>
      </w:pPr>
      <w:r w:rsidRPr="00F21268">
        <w:rPr>
          <w:rFonts w:ascii="Arial" w:hAnsi="Arial" w:cs="Arial"/>
          <w:b/>
          <w:bCs/>
          <w:sz w:val="24"/>
          <w:szCs w:val="24"/>
        </w:rPr>
        <w:t xml:space="preserve">M. Shyamala and </w:t>
      </w:r>
      <w:r w:rsidRPr="00F21268">
        <w:rPr>
          <w:rFonts w:ascii="Arial" w:hAnsi="Arial" w:cs="Arial"/>
          <w:bCs/>
          <w:sz w:val="24"/>
          <w:szCs w:val="24"/>
        </w:rPr>
        <w:t xml:space="preserve">P.K. Kasthuri, ‘A Comparative Study of the Inhibitory Effect of the Extracts of </w:t>
      </w:r>
      <w:r w:rsidRPr="00F21268">
        <w:rPr>
          <w:rFonts w:ascii="Arial" w:hAnsi="Arial" w:cs="Arial"/>
          <w:bCs/>
          <w:i/>
          <w:sz w:val="24"/>
          <w:szCs w:val="24"/>
        </w:rPr>
        <w:t>Ocimum sanctum, Aegle marmelos,</w:t>
      </w:r>
      <w:r w:rsidRPr="00F21268">
        <w:rPr>
          <w:rFonts w:ascii="Arial" w:hAnsi="Arial" w:cs="Arial"/>
          <w:bCs/>
          <w:sz w:val="24"/>
          <w:szCs w:val="24"/>
        </w:rPr>
        <w:t xml:space="preserve"> and </w:t>
      </w:r>
      <w:r w:rsidRPr="00F21268">
        <w:rPr>
          <w:rFonts w:ascii="Arial" w:hAnsi="Arial" w:cs="Arial"/>
          <w:bCs/>
          <w:i/>
          <w:sz w:val="24"/>
          <w:szCs w:val="24"/>
        </w:rPr>
        <w:t>Solanum trilobatum</w:t>
      </w:r>
      <w:r w:rsidRPr="00F21268">
        <w:rPr>
          <w:rFonts w:ascii="Arial" w:hAnsi="Arial" w:cs="Arial"/>
          <w:b/>
          <w:bCs/>
          <w:sz w:val="24"/>
          <w:szCs w:val="24"/>
        </w:rPr>
        <w:t xml:space="preserve"> </w:t>
      </w:r>
      <w:r w:rsidRPr="00F21268">
        <w:rPr>
          <w:rFonts w:ascii="Arial" w:hAnsi="Arial" w:cs="Arial"/>
          <w:bCs/>
          <w:sz w:val="24"/>
          <w:szCs w:val="24"/>
        </w:rPr>
        <w:t xml:space="preserve">on the Corrosion of Mild Steel in Hydrochloric Acid Medium’, </w:t>
      </w:r>
      <w:r w:rsidRPr="00F21268">
        <w:rPr>
          <w:rFonts w:ascii="Arial" w:hAnsi="Arial" w:cs="Arial"/>
          <w:b/>
          <w:bCs/>
          <w:sz w:val="24"/>
          <w:szCs w:val="24"/>
        </w:rPr>
        <w:t>(2011),</w:t>
      </w:r>
      <w:r w:rsidRPr="00F21268">
        <w:rPr>
          <w:rFonts w:ascii="Arial" w:hAnsi="Arial" w:cs="Arial"/>
          <w:bCs/>
          <w:sz w:val="24"/>
          <w:szCs w:val="24"/>
        </w:rPr>
        <w:t xml:space="preserve"> International Journal of Corrosion, Vol. 2011, Article ID 129647, 11 pages.</w:t>
      </w:r>
    </w:p>
    <w:p w:rsidR="00A34E99" w:rsidRPr="00F21268" w:rsidRDefault="00A34E99" w:rsidP="00A34E99">
      <w:pPr>
        <w:tabs>
          <w:tab w:val="num" w:pos="1440"/>
        </w:tabs>
        <w:ind w:left="900"/>
        <w:jc w:val="both"/>
        <w:rPr>
          <w:rFonts w:ascii="Arial" w:hAnsi="Arial" w:cs="Arial"/>
          <w:sz w:val="24"/>
          <w:szCs w:val="24"/>
        </w:rPr>
      </w:pPr>
    </w:p>
    <w:p w:rsidR="00B30467" w:rsidRPr="00F21268" w:rsidRDefault="00A34E99" w:rsidP="00B30467">
      <w:pPr>
        <w:numPr>
          <w:ilvl w:val="0"/>
          <w:numId w:val="17"/>
        </w:numPr>
        <w:tabs>
          <w:tab w:val="num" w:pos="1440"/>
        </w:tabs>
        <w:jc w:val="both"/>
        <w:rPr>
          <w:rFonts w:ascii="Arial" w:hAnsi="Arial" w:cs="Arial"/>
          <w:sz w:val="24"/>
          <w:szCs w:val="24"/>
        </w:rPr>
      </w:pPr>
      <w:r w:rsidRPr="00F21268">
        <w:rPr>
          <w:rFonts w:ascii="Arial" w:hAnsi="Arial" w:cs="Arial"/>
          <w:b/>
          <w:bCs/>
          <w:sz w:val="24"/>
          <w:szCs w:val="24"/>
        </w:rPr>
        <w:lastRenderedPageBreak/>
        <w:t xml:space="preserve">M. Shyamala and </w:t>
      </w:r>
      <w:r w:rsidRPr="00F21268">
        <w:rPr>
          <w:rFonts w:ascii="Arial" w:hAnsi="Arial" w:cs="Arial"/>
          <w:bCs/>
          <w:sz w:val="24"/>
          <w:szCs w:val="24"/>
        </w:rPr>
        <w:t xml:space="preserve">P.K. Kasthuri, ‘The Inhibitory Effect of the Extracts of </w:t>
      </w:r>
      <w:r w:rsidRPr="00F21268">
        <w:rPr>
          <w:rFonts w:ascii="Arial" w:hAnsi="Arial" w:cs="Arial"/>
          <w:bCs/>
          <w:i/>
          <w:sz w:val="24"/>
          <w:szCs w:val="24"/>
        </w:rPr>
        <w:t xml:space="preserve">Adathoda vasica, Eclipta alba, </w:t>
      </w:r>
      <w:r w:rsidRPr="00F21268">
        <w:rPr>
          <w:rFonts w:ascii="Arial" w:hAnsi="Arial" w:cs="Arial"/>
          <w:bCs/>
          <w:sz w:val="24"/>
          <w:szCs w:val="24"/>
        </w:rPr>
        <w:t>and</w:t>
      </w:r>
      <w:r w:rsidRPr="00F21268">
        <w:rPr>
          <w:rFonts w:ascii="Arial" w:hAnsi="Arial" w:cs="Arial"/>
          <w:bCs/>
          <w:i/>
          <w:sz w:val="24"/>
          <w:szCs w:val="24"/>
        </w:rPr>
        <w:t xml:space="preserve"> Centella asiatica</w:t>
      </w:r>
      <w:r w:rsidRPr="00F21268">
        <w:rPr>
          <w:rFonts w:ascii="Arial" w:hAnsi="Arial" w:cs="Arial"/>
          <w:bCs/>
          <w:sz w:val="24"/>
          <w:szCs w:val="24"/>
        </w:rPr>
        <w:t xml:space="preserve"> on the Corrosion of Mild Steel in Hydrochloric Acid Medium: A Comparative Study’, </w:t>
      </w:r>
      <w:r w:rsidRPr="00F21268">
        <w:rPr>
          <w:rFonts w:ascii="Arial" w:hAnsi="Arial" w:cs="Arial"/>
          <w:b/>
          <w:bCs/>
          <w:sz w:val="24"/>
          <w:szCs w:val="24"/>
        </w:rPr>
        <w:t>(2011),</w:t>
      </w:r>
      <w:r w:rsidRPr="00F21268">
        <w:rPr>
          <w:rFonts w:ascii="Arial" w:hAnsi="Arial" w:cs="Arial"/>
          <w:bCs/>
          <w:sz w:val="24"/>
          <w:szCs w:val="24"/>
        </w:rPr>
        <w:t xml:space="preserve"> International Journal of Corrosion, Vol. 2012, Article ID 852827, 13 pages.</w:t>
      </w:r>
    </w:p>
    <w:p w:rsidR="00B30467" w:rsidRPr="00F21268" w:rsidRDefault="00B30467" w:rsidP="00B30467">
      <w:pPr>
        <w:pStyle w:val="ListParagraph"/>
        <w:rPr>
          <w:rFonts w:ascii="Arial" w:hAnsi="Arial" w:cs="Arial"/>
          <w:sz w:val="24"/>
          <w:szCs w:val="24"/>
        </w:rPr>
      </w:pPr>
    </w:p>
    <w:p w:rsidR="00B30467" w:rsidRPr="00F21268" w:rsidRDefault="00EB2EDE" w:rsidP="00B30467">
      <w:pPr>
        <w:numPr>
          <w:ilvl w:val="0"/>
          <w:numId w:val="17"/>
        </w:numPr>
        <w:tabs>
          <w:tab w:val="num" w:pos="1440"/>
        </w:tabs>
        <w:jc w:val="both"/>
        <w:rPr>
          <w:rFonts w:ascii="Arial" w:hAnsi="Arial" w:cs="Arial"/>
          <w:sz w:val="24"/>
          <w:szCs w:val="24"/>
        </w:rPr>
      </w:pPr>
      <w:r w:rsidRPr="00F21268">
        <w:rPr>
          <w:rFonts w:ascii="Arial" w:hAnsi="Arial" w:cs="Arial"/>
          <w:sz w:val="24"/>
          <w:szCs w:val="24"/>
        </w:rPr>
        <w:t xml:space="preserve">V.Rajasekar and </w:t>
      </w:r>
      <w:r w:rsidRPr="00F21268">
        <w:rPr>
          <w:rFonts w:ascii="Arial" w:hAnsi="Arial" w:cs="Arial"/>
          <w:b/>
          <w:sz w:val="24"/>
          <w:szCs w:val="24"/>
        </w:rPr>
        <w:t>M.Shyamala</w:t>
      </w:r>
      <w:r w:rsidRPr="00F21268">
        <w:rPr>
          <w:rFonts w:ascii="Arial" w:hAnsi="Arial" w:cs="Arial"/>
          <w:sz w:val="24"/>
          <w:szCs w:val="24"/>
        </w:rPr>
        <w:t xml:space="preserve">, “Corrosion Inhibitive properties and adsorption behavior of aqueous extract of Thuthuvalai as green corrosion inhibitor for mild steel in acidic medium” </w:t>
      </w:r>
      <w:r w:rsidRPr="00F21268">
        <w:rPr>
          <w:rFonts w:ascii="Arial" w:hAnsi="Arial" w:cs="Arial"/>
          <w:b/>
          <w:sz w:val="24"/>
          <w:szCs w:val="24"/>
        </w:rPr>
        <w:t xml:space="preserve">(2016), </w:t>
      </w:r>
      <w:r w:rsidRPr="00F21268">
        <w:rPr>
          <w:rFonts w:ascii="Arial" w:hAnsi="Arial" w:cs="Arial"/>
          <w:sz w:val="24"/>
          <w:szCs w:val="24"/>
        </w:rPr>
        <w:t>Annals of Chemical and Medical Sciences,   Vol 2, Issue 1, pp 08-15</w:t>
      </w:r>
    </w:p>
    <w:p w:rsidR="00D130A5" w:rsidRPr="00F21268" w:rsidRDefault="00D130A5" w:rsidP="00D130A5">
      <w:pPr>
        <w:pStyle w:val="ListParagraph"/>
        <w:rPr>
          <w:rFonts w:ascii="Arial" w:hAnsi="Arial" w:cs="Arial"/>
          <w:sz w:val="24"/>
          <w:szCs w:val="24"/>
        </w:rPr>
      </w:pPr>
    </w:p>
    <w:p w:rsidR="00E5098F" w:rsidRPr="00F21268" w:rsidRDefault="00B30467" w:rsidP="00B30467">
      <w:pPr>
        <w:numPr>
          <w:ilvl w:val="0"/>
          <w:numId w:val="17"/>
        </w:numPr>
        <w:tabs>
          <w:tab w:val="num" w:pos="1440"/>
        </w:tabs>
        <w:jc w:val="both"/>
        <w:rPr>
          <w:rFonts w:ascii="Arial" w:hAnsi="Arial" w:cs="Arial"/>
          <w:sz w:val="24"/>
          <w:szCs w:val="24"/>
        </w:rPr>
      </w:pPr>
      <w:r w:rsidRPr="00F21268">
        <w:rPr>
          <w:rFonts w:ascii="Arial" w:hAnsi="Arial" w:cs="Arial"/>
          <w:b/>
          <w:sz w:val="24"/>
          <w:szCs w:val="24"/>
        </w:rPr>
        <w:t xml:space="preserve"> </w:t>
      </w:r>
      <w:r w:rsidR="00E5098F" w:rsidRPr="00F21268">
        <w:rPr>
          <w:rFonts w:ascii="Arial" w:hAnsi="Arial" w:cs="Arial"/>
          <w:b/>
          <w:sz w:val="24"/>
          <w:szCs w:val="24"/>
        </w:rPr>
        <w:t>Moorthy Shyamala</w:t>
      </w:r>
      <w:r w:rsidR="00E5098F" w:rsidRPr="00F21268">
        <w:rPr>
          <w:rFonts w:ascii="Arial" w:hAnsi="Arial" w:cs="Arial"/>
          <w:sz w:val="24"/>
          <w:szCs w:val="24"/>
        </w:rPr>
        <w:t xml:space="preserve"> and Arthanas Arulanantham, “A Comparative study on the inhibitory action of some green inhibitors on the corrosion of mildsteel in Hydrochloric acid medium” </w:t>
      </w:r>
      <w:r w:rsidR="00E5098F" w:rsidRPr="00F21268">
        <w:rPr>
          <w:rFonts w:ascii="Arial" w:hAnsi="Arial" w:cs="Arial"/>
          <w:b/>
          <w:sz w:val="24"/>
          <w:szCs w:val="24"/>
        </w:rPr>
        <w:t>(2017),</w:t>
      </w:r>
      <w:r w:rsidR="00E5098F" w:rsidRPr="00F21268">
        <w:rPr>
          <w:rFonts w:ascii="Arial" w:hAnsi="Arial" w:cs="Arial"/>
          <w:sz w:val="24"/>
          <w:szCs w:val="24"/>
        </w:rPr>
        <w:t xml:space="preserve"> Malaysian Journal of Analytical Sciences, Vol.21, No.2 (2017), pp.346-355.</w:t>
      </w:r>
    </w:p>
    <w:p w:rsidR="00EB2EDE" w:rsidRPr="00F21268" w:rsidRDefault="00EB2EDE" w:rsidP="00EB2EDE">
      <w:pPr>
        <w:pStyle w:val="ListParagraph"/>
        <w:rPr>
          <w:rFonts w:ascii="Arial" w:hAnsi="Arial" w:cs="Arial"/>
          <w:sz w:val="24"/>
          <w:szCs w:val="24"/>
        </w:rPr>
      </w:pPr>
    </w:p>
    <w:p w:rsidR="00A34E99" w:rsidRPr="00F21268" w:rsidRDefault="00A34E99" w:rsidP="00A34E99">
      <w:pPr>
        <w:jc w:val="both"/>
        <w:rPr>
          <w:rFonts w:ascii="Arial" w:hAnsi="Arial" w:cs="Arial"/>
          <w:b/>
          <w:sz w:val="24"/>
          <w:szCs w:val="24"/>
        </w:rPr>
      </w:pPr>
      <w:r w:rsidRPr="00F21268">
        <w:rPr>
          <w:rFonts w:ascii="Arial" w:hAnsi="Arial" w:cs="Arial"/>
          <w:b/>
          <w:sz w:val="24"/>
          <w:szCs w:val="24"/>
        </w:rPr>
        <w:t>NATIONAL JOURNAL:</w:t>
      </w:r>
    </w:p>
    <w:p w:rsidR="00A34E99" w:rsidRPr="00F21268" w:rsidRDefault="00A34E99" w:rsidP="00A34E99">
      <w:pPr>
        <w:jc w:val="both"/>
        <w:rPr>
          <w:rFonts w:ascii="Arial" w:hAnsi="Arial" w:cs="Arial"/>
          <w:b/>
          <w:sz w:val="24"/>
          <w:szCs w:val="24"/>
        </w:rPr>
      </w:pPr>
    </w:p>
    <w:p w:rsidR="00A34E99" w:rsidRPr="00F21268" w:rsidRDefault="00A34E99" w:rsidP="00B30467">
      <w:pPr>
        <w:pStyle w:val="ListParagraph"/>
        <w:numPr>
          <w:ilvl w:val="0"/>
          <w:numId w:val="25"/>
        </w:numPr>
        <w:jc w:val="both"/>
        <w:rPr>
          <w:rFonts w:ascii="Arial" w:hAnsi="Arial" w:cs="Arial"/>
          <w:sz w:val="24"/>
          <w:szCs w:val="24"/>
        </w:rPr>
      </w:pPr>
      <w:r w:rsidRPr="00F21268">
        <w:rPr>
          <w:rFonts w:ascii="Arial" w:hAnsi="Arial" w:cs="Arial"/>
          <w:b/>
          <w:bCs/>
          <w:sz w:val="24"/>
          <w:szCs w:val="24"/>
        </w:rPr>
        <w:t xml:space="preserve">M. Shyamala </w:t>
      </w:r>
      <w:r w:rsidRPr="00F21268">
        <w:rPr>
          <w:rFonts w:ascii="Arial" w:hAnsi="Arial" w:cs="Arial"/>
          <w:sz w:val="24"/>
          <w:szCs w:val="24"/>
        </w:rPr>
        <w:t xml:space="preserve">and A.Arulanantham, ‘Inhibition of Mild Steel Corrosion using </w:t>
      </w:r>
      <w:r w:rsidRPr="00F21268">
        <w:rPr>
          <w:rFonts w:ascii="Arial" w:hAnsi="Arial" w:cs="Arial"/>
          <w:i/>
          <w:sz w:val="24"/>
          <w:szCs w:val="24"/>
        </w:rPr>
        <w:t>Solanum xanthocarpum</w:t>
      </w:r>
      <w:r w:rsidRPr="00F21268">
        <w:rPr>
          <w:rFonts w:ascii="Arial" w:hAnsi="Arial" w:cs="Arial"/>
          <w:sz w:val="24"/>
          <w:szCs w:val="24"/>
        </w:rPr>
        <w:t xml:space="preserve"> in Hydrochloric Acid Medium’, </w:t>
      </w:r>
      <w:r w:rsidRPr="00F21268">
        <w:rPr>
          <w:rFonts w:ascii="Arial" w:hAnsi="Arial" w:cs="Arial"/>
          <w:b/>
          <w:sz w:val="24"/>
          <w:szCs w:val="24"/>
        </w:rPr>
        <w:t>(2009),</w:t>
      </w:r>
      <w:r w:rsidRPr="00F21268">
        <w:rPr>
          <w:rFonts w:ascii="Arial" w:hAnsi="Arial" w:cs="Arial"/>
          <w:sz w:val="24"/>
          <w:szCs w:val="24"/>
        </w:rPr>
        <w:t xml:space="preserve"> IJEST, Vol. 3, No.1, pp.46-52. </w:t>
      </w:r>
    </w:p>
    <w:p w:rsidR="00A34E99" w:rsidRPr="00F21268" w:rsidRDefault="00A34E99" w:rsidP="00A34E99">
      <w:pPr>
        <w:jc w:val="both"/>
        <w:rPr>
          <w:rFonts w:ascii="Arial" w:hAnsi="Arial" w:cs="Arial"/>
          <w:b/>
          <w:sz w:val="24"/>
          <w:szCs w:val="24"/>
        </w:rPr>
      </w:pPr>
      <w:r w:rsidRPr="00F21268">
        <w:rPr>
          <w:rFonts w:ascii="Arial" w:hAnsi="Arial" w:cs="Arial"/>
          <w:b/>
          <w:sz w:val="24"/>
          <w:szCs w:val="24"/>
        </w:rPr>
        <w:t>BOOKS</w:t>
      </w:r>
    </w:p>
    <w:p w:rsidR="00A34E99" w:rsidRPr="00F21268" w:rsidRDefault="00A34E99" w:rsidP="00A34E99">
      <w:pPr>
        <w:pStyle w:val="ListParagraph"/>
        <w:numPr>
          <w:ilvl w:val="0"/>
          <w:numId w:val="12"/>
        </w:numPr>
        <w:spacing w:after="0" w:line="240" w:lineRule="auto"/>
        <w:jc w:val="both"/>
        <w:rPr>
          <w:rFonts w:ascii="Arial" w:eastAsia="Times New Roman" w:hAnsi="Arial" w:cs="Arial"/>
          <w:b/>
          <w:sz w:val="24"/>
          <w:szCs w:val="24"/>
        </w:rPr>
      </w:pPr>
      <w:r w:rsidRPr="00F21268">
        <w:rPr>
          <w:rFonts w:ascii="Arial" w:eastAsia="Times New Roman" w:hAnsi="Arial" w:cs="Arial"/>
          <w:b/>
          <w:bCs/>
          <w:sz w:val="24"/>
          <w:szCs w:val="24"/>
        </w:rPr>
        <w:t xml:space="preserve">M. Shyamala, </w:t>
      </w:r>
      <w:r w:rsidRPr="00F21268">
        <w:rPr>
          <w:rFonts w:ascii="Arial" w:hAnsi="Arial" w:cs="Arial"/>
          <w:b/>
          <w:sz w:val="24"/>
          <w:szCs w:val="24"/>
        </w:rPr>
        <w:t>“</w:t>
      </w:r>
      <w:r w:rsidRPr="00F21268">
        <w:rPr>
          <w:rFonts w:ascii="Arial" w:hAnsi="Arial" w:cs="Arial"/>
          <w:sz w:val="24"/>
          <w:szCs w:val="24"/>
        </w:rPr>
        <w:t>Plant extracts as Corrosion inhibitors”,</w:t>
      </w:r>
      <w:r w:rsidRPr="00F21268">
        <w:rPr>
          <w:rFonts w:ascii="Arial" w:hAnsi="Arial" w:cs="Arial"/>
          <w:b/>
          <w:sz w:val="24"/>
          <w:szCs w:val="24"/>
        </w:rPr>
        <w:t xml:space="preserve"> 2013,  </w:t>
      </w:r>
      <w:r w:rsidRPr="00F21268">
        <w:rPr>
          <w:rFonts w:ascii="Arial" w:hAnsi="Arial" w:cs="Arial"/>
          <w:i/>
          <w:sz w:val="24"/>
          <w:szCs w:val="24"/>
        </w:rPr>
        <w:t>Lap Academy Publishing</w:t>
      </w:r>
    </w:p>
    <w:p w:rsidR="00A34E99" w:rsidRPr="00F21268" w:rsidRDefault="00A34E99" w:rsidP="00A34E99">
      <w:pPr>
        <w:pStyle w:val="ListParagraph"/>
        <w:spacing w:after="0" w:line="240" w:lineRule="auto"/>
        <w:ind w:left="928"/>
        <w:jc w:val="both"/>
        <w:rPr>
          <w:rFonts w:ascii="Arial" w:eastAsia="Times New Roman" w:hAnsi="Arial" w:cs="Arial"/>
          <w:b/>
          <w:bCs/>
          <w:sz w:val="24"/>
          <w:szCs w:val="24"/>
        </w:rPr>
      </w:pPr>
    </w:p>
    <w:p w:rsidR="00A34E99" w:rsidRPr="00F21268" w:rsidRDefault="00A34E99" w:rsidP="00A34E99">
      <w:pPr>
        <w:pStyle w:val="ListParagraph"/>
        <w:spacing w:after="0" w:line="240" w:lineRule="auto"/>
        <w:ind w:left="928"/>
        <w:jc w:val="both"/>
        <w:rPr>
          <w:rFonts w:ascii="Arial" w:eastAsia="Times New Roman" w:hAnsi="Arial" w:cs="Arial"/>
          <w:b/>
          <w:bCs/>
          <w:sz w:val="24"/>
          <w:szCs w:val="24"/>
        </w:rPr>
      </w:pPr>
    </w:p>
    <w:p w:rsidR="00A34E99" w:rsidRPr="00F21268" w:rsidRDefault="00A34E99" w:rsidP="00A34E99">
      <w:pPr>
        <w:pStyle w:val="ListParagraph"/>
        <w:spacing w:after="0" w:line="240" w:lineRule="auto"/>
        <w:ind w:left="928"/>
        <w:jc w:val="both"/>
        <w:rPr>
          <w:rFonts w:ascii="Arial" w:eastAsia="Times New Roman" w:hAnsi="Arial" w:cs="Arial"/>
          <w:b/>
          <w:bCs/>
          <w:sz w:val="24"/>
          <w:szCs w:val="24"/>
        </w:rPr>
      </w:pPr>
    </w:p>
    <w:p w:rsidR="00A34E99" w:rsidRPr="00F21268" w:rsidRDefault="00A34E99" w:rsidP="00A34E99">
      <w:pPr>
        <w:jc w:val="both"/>
        <w:rPr>
          <w:rFonts w:ascii="Arial" w:hAnsi="Arial" w:cs="Arial"/>
          <w:b/>
          <w:sz w:val="24"/>
          <w:szCs w:val="24"/>
        </w:rPr>
      </w:pPr>
      <w:r w:rsidRPr="00F21268">
        <w:rPr>
          <w:rFonts w:ascii="Arial" w:hAnsi="Arial" w:cs="Arial"/>
          <w:b/>
          <w:sz w:val="24"/>
          <w:szCs w:val="24"/>
        </w:rPr>
        <w:t>LIST OF PAPER PRESENTATION</w:t>
      </w:r>
      <w:r w:rsidR="00C84970" w:rsidRPr="00F21268">
        <w:rPr>
          <w:rFonts w:ascii="Arial" w:hAnsi="Arial" w:cs="Arial"/>
          <w:b/>
          <w:sz w:val="24"/>
          <w:szCs w:val="24"/>
        </w:rPr>
        <w:t>S</w:t>
      </w:r>
      <w:r w:rsidRPr="00F21268">
        <w:rPr>
          <w:rFonts w:ascii="Arial" w:hAnsi="Arial" w:cs="Arial"/>
          <w:b/>
          <w:sz w:val="24"/>
          <w:szCs w:val="24"/>
        </w:rPr>
        <w:t xml:space="preserve"> IN NATIONAL and INTERNATIONAL CONFERENCES:</w:t>
      </w:r>
    </w:p>
    <w:p w:rsidR="00A34E99" w:rsidRPr="00F21268" w:rsidRDefault="00A34E99" w:rsidP="00A34E99">
      <w:pPr>
        <w:jc w:val="both"/>
        <w:rPr>
          <w:rFonts w:ascii="Arial" w:hAnsi="Arial" w:cs="Arial"/>
          <w:b/>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b/>
          <w:sz w:val="24"/>
          <w:szCs w:val="24"/>
        </w:rPr>
        <w:t>M.Shyamala</w:t>
      </w:r>
      <w:r w:rsidRPr="00F21268">
        <w:rPr>
          <w:rFonts w:ascii="Arial" w:hAnsi="Arial" w:cs="Arial"/>
          <w:sz w:val="24"/>
          <w:szCs w:val="24"/>
        </w:rPr>
        <w:t xml:space="preserve">,  R. Saratha, C.Marrikannu and  S.Sivakamasundari,  “The Effect of Hexadecylamine and Octadecylamine as corrosion inhibitor on Mild Steel”, </w:t>
      </w:r>
      <w:r w:rsidRPr="00F21268">
        <w:rPr>
          <w:rFonts w:ascii="Arial" w:hAnsi="Arial" w:cs="Arial"/>
          <w:b/>
          <w:sz w:val="24"/>
          <w:szCs w:val="24"/>
        </w:rPr>
        <w:t xml:space="preserve">(2000), </w:t>
      </w:r>
      <w:r w:rsidRPr="00F21268">
        <w:rPr>
          <w:rFonts w:ascii="Arial" w:hAnsi="Arial" w:cs="Arial"/>
          <w:sz w:val="24"/>
          <w:szCs w:val="24"/>
        </w:rPr>
        <w:t>8th  National Tamil Science Congress,  February 24-25, 2000 at CECRI, Karaikudi.</w:t>
      </w:r>
    </w:p>
    <w:p w:rsidR="00A34E99" w:rsidRPr="00F21268" w:rsidRDefault="00A34E99" w:rsidP="00A34E99">
      <w:pPr>
        <w:ind w:left="1260"/>
        <w:jc w:val="both"/>
        <w:rPr>
          <w:rFonts w:ascii="Arial" w:hAnsi="Arial" w:cs="Arial"/>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b/>
          <w:sz w:val="24"/>
          <w:szCs w:val="24"/>
        </w:rPr>
        <w:t>M.Shyamala</w:t>
      </w:r>
      <w:r w:rsidRPr="00F21268">
        <w:rPr>
          <w:rFonts w:ascii="Arial" w:hAnsi="Arial" w:cs="Arial"/>
          <w:sz w:val="24"/>
          <w:szCs w:val="24"/>
        </w:rPr>
        <w:t>, R.Saratha and S.Sivakamasundari, (2002) “Effect of long chain amines on the corrosion behaviour of mild steel in acid medium”, GLOCORR  2002, International Congress on Emerging Corrosion Control Strategies for the New Millenium,  Organized by NCCI &amp; CECRI, Karaikudi,  20 -22 February 2002, at New Delhi.</w:t>
      </w:r>
    </w:p>
    <w:p w:rsidR="00A34E99" w:rsidRPr="00F21268" w:rsidRDefault="00A34E99" w:rsidP="00A34E99">
      <w:pPr>
        <w:ind w:left="1260"/>
        <w:jc w:val="both"/>
        <w:rPr>
          <w:rFonts w:ascii="Arial" w:hAnsi="Arial" w:cs="Arial"/>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b/>
          <w:bCs/>
          <w:sz w:val="24"/>
          <w:szCs w:val="24"/>
        </w:rPr>
        <w:t xml:space="preserve">M. Shyamala </w:t>
      </w:r>
      <w:r w:rsidRPr="00F21268">
        <w:rPr>
          <w:rFonts w:ascii="Arial" w:hAnsi="Arial" w:cs="Arial"/>
          <w:sz w:val="24"/>
          <w:szCs w:val="24"/>
        </w:rPr>
        <w:t>and A. Arulanantham, ‘</w:t>
      </w:r>
      <w:r w:rsidRPr="00F21268">
        <w:rPr>
          <w:rFonts w:ascii="Arial" w:hAnsi="Arial" w:cs="Arial"/>
          <w:i/>
          <w:iCs/>
          <w:sz w:val="24"/>
          <w:szCs w:val="24"/>
        </w:rPr>
        <w:t xml:space="preserve">Adathoda vasica </w:t>
      </w:r>
      <w:r w:rsidRPr="00F21268">
        <w:rPr>
          <w:rFonts w:ascii="Arial" w:hAnsi="Arial" w:cs="Arial"/>
          <w:sz w:val="24"/>
          <w:szCs w:val="24"/>
        </w:rPr>
        <w:t xml:space="preserve">as corrosion inhibitor on mild steel in hydrochloric acid’, </w:t>
      </w:r>
      <w:r w:rsidRPr="00F21268">
        <w:rPr>
          <w:rFonts w:ascii="Arial" w:hAnsi="Arial" w:cs="Arial"/>
          <w:b/>
          <w:sz w:val="24"/>
          <w:szCs w:val="24"/>
        </w:rPr>
        <w:t>(2007),</w:t>
      </w:r>
      <w:r w:rsidRPr="00F21268">
        <w:rPr>
          <w:rFonts w:ascii="Arial" w:hAnsi="Arial" w:cs="Arial"/>
          <w:sz w:val="24"/>
          <w:szCs w:val="24"/>
        </w:rPr>
        <w:t xml:space="preserve"> Fourteenth National Convention of Electrochemists (NCE -14) held at IGCAR, Kalpakkam.</w:t>
      </w:r>
    </w:p>
    <w:p w:rsidR="00A34E99" w:rsidRPr="00F21268" w:rsidRDefault="00A34E99" w:rsidP="00A34E99">
      <w:pPr>
        <w:ind w:left="720"/>
        <w:rPr>
          <w:rFonts w:ascii="Arial" w:hAnsi="Arial" w:cs="Arial"/>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b/>
          <w:sz w:val="24"/>
          <w:szCs w:val="24"/>
        </w:rPr>
        <w:t>M. Shyamala</w:t>
      </w:r>
      <w:r w:rsidRPr="00F21268">
        <w:rPr>
          <w:rFonts w:ascii="Arial" w:hAnsi="Arial" w:cs="Arial"/>
          <w:sz w:val="24"/>
          <w:szCs w:val="24"/>
        </w:rPr>
        <w:t xml:space="preserve"> and A.Arulanantham, </w:t>
      </w:r>
      <w:r w:rsidRPr="00F21268">
        <w:rPr>
          <w:rFonts w:ascii="Arial" w:hAnsi="Arial" w:cs="Arial"/>
          <w:b/>
          <w:sz w:val="24"/>
          <w:szCs w:val="24"/>
        </w:rPr>
        <w:t>“</w:t>
      </w:r>
      <w:r w:rsidRPr="00F21268">
        <w:rPr>
          <w:rFonts w:ascii="Arial" w:hAnsi="Arial" w:cs="Arial"/>
          <w:sz w:val="24"/>
          <w:szCs w:val="24"/>
        </w:rPr>
        <w:t xml:space="preserve">The Corrosion inhibition effect of </w:t>
      </w:r>
      <w:r w:rsidRPr="00F21268">
        <w:rPr>
          <w:rFonts w:ascii="Arial" w:hAnsi="Arial" w:cs="Arial"/>
          <w:i/>
          <w:sz w:val="24"/>
          <w:szCs w:val="24"/>
        </w:rPr>
        <w:t>Solanum trilobatum</w:t>
      </w:r>
      <w:r w:rsidRPr="00F21268">
        <w:rPr>
          <w:rFonts w:ascii="Arial" w:hAnsi="Arial" w:cs="Arial"/>
          <w:sz w:val="24"/>
          <w:szCs w:val="24"/>
        </w:rPr>
        <w:t xml:space="preserve"> on mild steel in Acidic Medium”, </w:t>
      </w:r>
      <w:r w:rsidRPr="00F21268">
        <w:rPr>
          <w:rFonts w:ascii="Arial" w:hAnsi="Arial" w:cs="Arial"/>
          <w:b/>
          <w:sz w:val="24"/>
          <w:szCs w:val="24"/>
        </w:rPr>
        <w:t>(2008),</w:t>
      </w:r>
      <w:r w:rsidRPr="00F21268">
        <w:rPr>
          <w:rFonts w:ascii="Arial" w:hAnsi="Arial" w:cs="Arial"/>
          <w:sz w:val="24"/>
          <w:szCs w:val="24"/>
        </w:rPr>
        <w:t xml:space="preserve"> Fourteenth National Congress on Corrosion Control, Organized by NCCI &amp; CECRI, Karaikudi, held at Hyderabad.</w:t>
      </w:r>
    </w:p>
    <w:p w:rsidR="00A34E99" w:rsidRPr="00F21268" w:rsidRDefault="00A34E99" w:rsidP="00A34E99">
      <w:pPr>
        <w:ind w:left="1260"/>
        <w:jc w:val="both"/>
        <w:rPr>
          <w:rFonts w:ascii="Arial" w:hAnsi="Arial" w:cs="Arial"/>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b/>
          <w:sz w:val="24"/>
          <w:szCs w:val="24"/>
        </w:rPr>
        <w:t>M. Shyamala</w:t>
      </w:r>
      <w:r w:rsidRPr="00F21268">
        <w:rPr>
          <w:rFonts w:ascii="Arial" w:hAnsi="Arial" w:cs="Arial"/>
          <w:sz w:val="24"/>
          <w:szCs w:val="24"/>
        </w:rPr>
        <w:t xml:space="preserve"> and P.K.Kasthuri, ‘Inhibitory Effect of some Ecofriendly inhibitors on the Corrosion of Mild Steel in Acid Medium’, </w:t>
      </w:r>
      <w:r w:rsidRPr="00F21268">
        <w:rPr>
          <w:rFonts w:ascii="Arial" w:hAnsi="Arial" w:cs="Arial"/>
          <w:b/>
          <w:sz w:val="24"/>
          <w:szCs w:val="24"/>
        </w:rPr>
        <w:t>(2009),</w:t>
      </w:r>
      <w:r w:rsidRPr="00F21268">
        <w:rPr>
          <w:rFonts w:ascii="Arial" w:hAnsi="Arial" w:cs="Arial"/>
          <w:sz w:val="24"/>
          <w:szCs w:val="24"/>
        </w:rPr>
        <w:t xml:space="preserve"> National Conference on Recent Advances in Textile and Electrochemical Sciences (RATES -2009), held at Alagappa University, Karaikudi,</w:t>
      </w:r>
      <w:r w:rsidRPr="00F21268">
        <w:rPr>
          <w:rFonts w:ascii="Arial" w:hAnsi="Arial" w:cs="Arial"/>
          <w:b/>
          <w:sz w:val="24"/>
          <w:szCs w:val="24"/>
        </w:rPr>
        <w:t xml:space="preserve"> </w:t>
      </w:r>
      <w:r w:rsidRPr="00F21268">
        <w:rPr>
          <w:rFonts w:ascii="Arial" w:hAnsi="Arial" w:cs="Arial"/>
          <w:sz w:val="24"/>
          <w:szCs w:val="24"/>
        </w:rPr>
        <w:t>Dec 4-5, 2009, Abs: CS-19.</w:t>
      </w:r>
    </w:p>
    <w:p w:rsidR="00A34E99" w:rsidRPr="00F21268" w:rsidRDefault="00A34E99" w:rsidP="00A34E99">
      <w:pPr>
        <w:ind w:left="720"/>
        <w:rPr>
          <w:rFonts w:ascii="Arial" w:hAnsi="Arial" w:cs="Arial"/>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sz w:val="24"/>
          <w:szCs w:val="24"/>
        </w:rPr>
        <w:t xml:space="preserve">P.K.Kasthuri and </w:t>
      </w:r>
      <w:r w:rsidRPr="00F21268">
        <w:rPr>
          <w:rFonts w:ascii="Arial" w:hAnsi="Arial" w:cs="Arial"/>
          <w:b/>
          <w:sz w:val="24"/>
          <w:szCs w:val="24"/>
        </w:rPr>
        <w:t xml:space="preserve">M.Shyamala, </w:t>
      </w:r>
      <w:r w:rsidRPr="00F21268">
        <w:rPr>
          <w:rFonts w:ascii="Arial" w:hAnsi="Arial" w:cs="Arial"/>
          <w:i/>
          <w:sz w:val="24"/>
          <w:szCs w:val="24"/>
        </w:rPr>
        <w:t xml:space="preserve">‘Croton sparciflorus </w:t>
      </w:r>
      <w:r w:rsidRPr="00F21268">
        <w:rPr>
          <w:rFonts w:ascii="Arial" w:hAnsi="Arial" w:cs="Arial"/>
          <w:sz w:val="24"/>
          <w:szCs w:val="24"/>
        </w:rPr>
        <w:t xml:space="preserve">(Amman patcheri) as corrosion inhibitor on Mild Steel in Hydrochloric acid medium’, </w:t>
      </w:r>
      <w:r w:rsidRPr="00F21268">
        <w:rPr>
          <w:rFonts w:ascii="Arial" w:hAnsi="Arial" w:cs="Arial"/>
          <w:b/>
          <w:sz w:val="24"/>
          <w:szCs w:val="24"/>
        </w:rPr>
        <w:t>(2009),</w:t>
      </w:r>
      <w:r w:rsidRPr="00F21268">
        <w:rPr>
          <w:rFonts w:ascii="Arial" w:hAnsi="Arial" w:cs="Arial"/>
          <w:sz w:val="24"/>
          <w:szCs w:val="24"/>
        </w:rPr>
        <w:t xml:space="preserve"> National Conference on Recent Advances in Textile and Electrochemical Sciences (RATES -2009), held at Alagappa University, Karaikudi,</w:t>
      </w:r>
      <w:r w:rsidRPr="00F21268">
        <w:rPr>
          <w:rFonts w:ascii="Arial" w:hAnsi="Arial" w:cs="Arial"/>
          <w:b/>
          <w:sz w:val="24"/>
          <w:szCs w:val="24"/>
        </w:rPr>
        <w:t xml:space="preserve"> </w:t>
      </w:r>
      <w:r w:rsidRPr="00F21268">
        <w:rPr>
          <w:rFonts w:ascii="Arial" w:hAnsi="Arial" w:cs="Arial"/>
          <w:sz w:val="24"/>
          <w:szCs w:val="24"/>
        </w:rPr>
        <w:t>Dec 4-5, 2009, Abs: CS-16.</w:t>
      </w:r>
    </w:p>
    <w:p w:rsidR="00A34E99" w:rsidRPr="00F21268" w:rsidRDefault="00A34E99" w:rsidP="00A34E99">
      <w:pPr>
        <w:ind w:left="720"/>
        <w:jc w:val="both"/>
        <w:rPr>
          <w:rFonts w:ascii="Arial" w:hAnsi="Arial" w:cs="Arial"/>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sz w:val="24"/>
          <w:szCs w:val="24"/>
        </w:rPr>
        <w:t xml:space="preserve">D.Jeeva, </w:t>
      </w:r>
      <w:r w:rsidRPr="00F21268">
        <w:rPr>
          <w:rFonts w:ascii="Arial" w:hAnsi="Arial" w:cs="Arial"/>
          <w:b/>
          <w:sz w:val="24"/>
          <w:szCs w:val="24"/>
        </w:rPr>
        <w:t>M.Shyamala</w:t>
      </w:r>
      <w:r w:rsidRPr="00F21268">
        <w:rPr>
          <w:rFonts w:ascii="Arial" w:hAnsi="Arial" w:cs="Arial"/>
          <w:sz w:val="24"/>
          <w:szCs w:val="24"/>
        </w:rPr>
        <w:t xml:space="preserve">, P.Mohan, A.Subramania , “Influence of </w:t>
      </w:r>
      <w:r w:rsidRPr="00F21268">
        <w:rPr>
          <w:rFonts w:ascii="Arial" w:hAnsi="Arial" w:cs="Arial"/>
          <w:i/>
          <w:sz w:val="24"/>
          <w:szCs w:val="24"/>
        </w:rPr>
        <w:t>Phyllanthus amarus</w:t>
      </w:r>
      <w:r w:rsidRPr="00F21268">
        <w:rPr>
          <w:rFonts w:ascii="Arial" w:hAnsi="Arial" w:cs="Arial"/>
          <w:sz w:val="24"/>
          <w:szCs w:val="24"/>
        </w:rPr>
        <w:t xml:space="preserve"> extract for the corrosion inhibition of mild steel in hydrochloric acid medium”, </w:t>
      </w:r>
      <w:r w:rsidRPr="00F21268">
        <w:rPr>
          <w:rFonts w:ascii="Arial" w:hAnsi="Arial" w:cs="Arial"/>
          <w:b/>
          <w:sz w:val="24"/>
          <w:szCs w:val="24"/>
        </w:rPr>
        <w:t>(2009),</w:t>
      </w:r>
      <w:r w:rsidRPr="00F21268">
        <w:rPr>
          <w:rFonts w:ascii="Arial" w:hAnsi="Arial" w:cs="Arial"/>
          <w:sz w:val="24"/>
          <w:szCs w:val="24"/>
        </w:rPr>
        <w:t xml:space="preserve"> National Conference on Recent Advances in Textile and Electrochemical Sciences (RATES-2009), Alagappa University, Karaikudi, Dec 4-5, 2009, Abs: CS-7.</w:t>
      </w:r>
    </w:p>
    <w:p w:rsidR="00A34E99" w:rsidRPr="00F21268" w:rsidRDefault="00A34E99" w:rsidP="00A34E99">
      <w:pPr>
        <w:ind w:left="360"/>
        <w:rPr>
          <w:rFonts w:ascii="Arial" w:hAnsi="Arial" w:cs="Arial"/>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sz w:val="24"/>
          <w:szCs w:val="24"/>
        </w:rPr>
        <w:t xml:space="preserve">P.Mohan, </w:t>
      </w:r>
      <w:r w:rsidRPr="00F21268">
        <w:rPr>
          <w:rFonts w:ascii="Arial" w:hAnsi="Arial" w:cs="Arial"/>
          <w:b/>
          <w:sz w:val="24"/>
          <w:szCs w:val="24"/>
        </w:rPr>
        <w:t>M.Shyamala</w:t>
      </w:r>
      <w:r w:rsidRPr="00F21268">
        <w:rPr>
          <w:rFonts w:ascii="Arial" w:hAnsi="Arial" w:cs="Arial"/>
          <w:sz w:val="24"/>
          <w:szCs w:val="24"/>
        </w:rPr>
        <w:t xml:space="preserve">, S.Kasturibai, A.Subramania, “Influence of </w:t>
      </w:r>
      <w:r w:rsidRPr="00F21268">
        <w:rPr>
          <w:rFonts w:ascii="Arial" w:hAnsi="Arial" w:cs="Arial"/>
          <w:i/>
          <w:sz w:val="24"/>
          <w:szCs w:val="24"/>
        </w:rPr>
        <w:t>Cynodon dactylon</w:t>
      </w:r>
      <w:r w:rsidRPr="00F21268">
        <w:rPr>
          <w:rFonts w:ascii="Arial" w:hAnsi="Arial" w:cs="Arial"/>
          <w:sz w:val="24"/>
          <w:szCs w:val="24"/>
        </w:rPr>
        <w:t xml:space="preserve"> extract for the corrosion inhibition of mild steel in hydrochloric acid medium”, </w:t>
      </w:r>
      <w:r w:rsidRPr="00F21268">
        <w:rPr>
          <w:rFonts w:ascii="Arial" w:hAnsi="Arial" w:cs="Arial"/>
          <w:b/>
          <w:sz w:val="24"/>
          <w:szCs w:val="24"/>
        </w:rPr>
        <w:t>(2009),</w:t>
      </w:r>
      <w:r w:rsidRPr="00F21268">
        <w:rPr>
          <w:rFonts w:ascii="Arial" w:hAnsi="Arial" w:cs="Arial"/>
          <w:sz w:val="24"/>
          <w:szCs w:val="24"/>
        </w:rPr>
        <w:t xml:space="preserve">  National Conference on Recent Advances in Textile and Electrochemical Sciences (RATES-2009), Alagappa University, Karaikudi, Dec 4-5, 2009, Abs: CS-8.</w:t>
      </w:r>
    </w:p>
    <w:p w:rsidR="00A34E99" w:rsidRPr="00F21268" w:rsidRDefault="00A34E99" w:rsidP="00A34E99">
      <w:pPr>
        <w:ind w:left="720"/>
        <w:rPr>
          <w:rFonts w:ascii="Arial" w:hAnsi="Arial" w:cs="Arial"/>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sz w:val="24"/>
          <w:szCs w:val="24"/>
        </w:rPr>
        <w:t xml:space="preserve">P.K.Kasthuri and </w:t>
      </w:r>
      <w:r w:rsidRPr="00F21268">
        <w:rPr>
          <w:rFonts w:ascii="Arial" w:hAnsi="Arial" w:cs="Arial"/>
          <w:b/>
          <w:sz w:val="24"/>
          <w:szCs w:val="24"/>
        </w:rPr>
        <w:t xml:space="preserve">M.Shyamala, </w:t>
      </w:r>
      <w:r w:rsidRPr="00F21268">
        <w:rPr>
          <w:rFonts w:ascii="Arial" w:hAnsi="Arial" w:cs="Arial"/>
          <w:sz w:val="24"/>
          <w:szCs w:val="24"/>
        </w:rPr>
        <w:t xml:space="preserve">“Eco-Friendly Extract of </w:t>
      </w:r>
      <w:r w:rsidRPr="00F21268">
        <w:rPr>
          <w:rFonts w:ascii="Arial" w:hAnsi="Arial" w:cs="Arial"/>
          <w:i/>
          <w:sz w:val="24"/>
          <w:szCs w:val="24"/>
        </w:rPr>
        <w:t>Euphorbia Hirta</w:t>
      </w:r>
      <w:r w:rsidRPr="00F21268">
        <w:rPr>
          <w:rFonts w:ascii="Arial" w:hAnsi="Arial" w:cs="Arial"/>
          <w:sz w:val="24"/>
          <w:szCs w:val="24"/>
        </w:rPr>
        <w:t xml:space="preserve"> as Corrosion inhibitor on mild steel in sulphuric acid medium”, </w:t>
      </w:r>
      <w:r w:rsidRPr="00F21268">
        <w:rPr>
          <w:rFonts w:ascii="Arial" w:hAnsi="Arial" w:cs="Arial"/>
          <w:b/>
          <w:sz w:val="24"/>
          <w:szCs w:val="24"/>
        </w:rPr>
        <w:t>(2009),</w:t>
      </w:r>
      <w:r w:rsidRPr="00F21268">
        <w:rPr>
          <w:rFonts w:ascii="Arial" w:hAnsi="Arial" w:cs="Arial"/>
          <w:sz w:val="24"/>
          <w:szCs w:val="24"/>
        </w:rPr>
        <w:t xml:space="preserve"> National Conference on Corrosion Assessment and its Control, Thiagarajar College of Engineering, Madurai in collaboration with NCCI &amp; CECRI, Karaikudi, </w:t>
      </w:r>
      <w:r w:rsidRPr="00F21268">
        <w:rPr>
          <w:rFonts w:ascii="Arial" w:hAnsi="Arial" w:cs="Arial"/>
          <w:b/>
          <w:sz w:val="24"/>
          <w:szCs w:val="24"/>
        </w:rPr>
        <w:t>Dec 21-22, 2009</w:t>
      </w:r>
      <w:r w:rsidRPr="00F21268">
        <w:rPr>
          <w:rFonts w:ascii="Arial" w:hAnsi="Arial" w:cs="Arial"/>
          <w:sz w:val="24"/>
          <w:szCs w:val="24"/>
        </w:rPr>
        <w:t>, Abs: 5.3,  p.48.</w:t>
      </w:r>
    </w:p>
    <w:p w:rsidR="00A34E99" w:rsidRPr="00F21268" w:rsidRDefault="00A34E99" w:rsidP="00A34E99">
      <w:pPr>
        <w:pStyle w:val="ListParagraph"/>
        <w:rPr>
          <w:rFonts w:ascii="Arial" w:eastAsia="Times New Roman" w:hAnsi="Arial" w:cs="Arial"/>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b/>
          <w:sz w:val="24"/>
          <w:szCs w:val="24"/>
        </w:rPr>
        <w:t>M.Shyamala</w:t>
      </w:r>
      <w:r w:rsidRPr="00F21268">
        <w:rPr>
          <w:rFonts w:ascii="Arial" w:hAnsi="Arial" w:cs="Arial"/>
          <w:sz w:val="24"/>
          <w:szCs w:val="24"/>
        </w:rPr>
        <w:t xml:space="preserve"> and P.K.Kasthuri, “The inhibitory Effect of </w:t>
      </w:r>
      <w:r w:rsidRPr="00F21268">
        <w:rPr>
          <w:rFonts w:ascii="Arial" w:hAnsi="Arial" w:cs="Arial"/>
          <w:i/>
          <w:sz w:val="24"/>
          <w:szCs w:val="24"/>
        </w:rPr>
        <w:t>Tridax Procumben</w:t>
      </w:r>
      <w:r w:rsidRPr="00F21268">
        <w:rPr>
          <w:rFonts w:ascii="Arial" w:hAnsi="Arial" w:cs="Arial"/>
          <w:sz w:val="24"/>
          <w:szCs w:val="24"/>
        </w:rPr>
        <w:t xml:space="preserve"> Extract on the Corrosion of Mild Steel in 1M HCl medium”, </w:t>
      </w:r>
      <w:r w:rsidRPr="00F21268">
        <w:rPr>
          <w:rFonts w:ascii="Arial" w:hAnsi="Arial" w:cs="Arial"/>
          <w:b/>
          <w:sz w:val="24"/>
          <w:szCs w:val="24"/>
        </w:rPr>
        <w:t>(2009),</w:t>
      </w:r>
      <w:r w:rsidRPr="00F21268">
        <w:rPr>
          <w:rFonts w:ascii="Arial" w:hAnsi="Arial" w:cs="Arial"/>
          <w:sz w:val="24"/>
          <w:szCs w:val="24"/>
        </w:rPr>
        <w:t xml:space="preserve"> National Conference on Corrosion Assessment and its Control, Thiagarajar College of Engineering, Madurai in collaboration with NCCI &amp; CECRI, Karaikudi, </w:t>
      </w:r>
      <w:r w:rsidRPr="00F21268">
        <w:rPr>
          <w:rFonts w:ascii="Arial" w:hAnsi="Arial" w:cs="Arial"/>
          <w:b/>
          <w:sz w:val="24"/>
          <w:szCs w:val="24"/>
        </w:rPr>
        <w:t>Dec</w:t>
      </w:r>
      <w:r w:rsidRPr="00F21268">
        <w:rPr>
          <w:rFonts w:ascii="Arial" w:hAnsi="Arial" w:cs="Arial"/>
          <w:sz w:val="24"/>
          <w:szCs w:val="24"/>
        </w:rPr>
        <w:t xml:space="preserve"> </w:t>
      </w:r>
      <w:r w:rsidRPr="00F21268">
        <w:rPr>
          <w:rFonts w:ascii="Arial" w:hAnsi="Arial" w:cs="Arial"/>
          <w:b/>
          <w:sz w:val="24"/>
          <w:szCs w:val="24"/>
        </w:rPr>
        <w:t>21-22, 2009,</w:t>
      </w:r>
      <w:r w:rsidRPr="00F21268">
        <w:rPr>
          <w:rFonts w:ascii="Arial" w:hAnsi="Arial" w:cs="Arial"/>
          <w:sz w:val="24"/>
          <w:szCs w:val="24"/>
        </w:rPr>
        <w:t xml:space="preserve"> Abs: 5.14,  p.55.</w:t>
      </w:r>
    </w:p>
    <w:p w:rsidR="00A34E99" w:rsidRPr="00F21268" w:rsidRDefault="00A34E99" w:rsidP="00A34E99">
      <w:pPr>
        <w:ind w:left="720"/>
        <w:rPr>
          <w:rFonts w:ascii="Arial" w:hAnsi="Arial" w:cs="Arial"/>
          <w:b/>
          <w:bCs/>
          <w:sz w:val="24"/>
          <w:szCs w:val="24"/>
        </w:rPr>
      </w:pPr>
    </w:p>
    <w:p w:rsidR="00A34E99" w:rsidRPr="00F21268" w:rsidRDefault="00A34E99" w:rsidP="00A34E99">
      <w:pPr>
        <w:ind w:left="720"/>
        <w:rPr>
          <w:rFonts w:ascii="Arial" w:hAnsi="Arial" w:cs="Arial"/>
          <w:b/>
          <w:bCs/>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b/>
          <w:bCs/>
          <w:sz w:val="24"/>
          <w:szCs w:val="24"/>
        </w:rPr>
        <w:t>M. Shyamala</w:t>
      </w:r>
      <w:r w:rsidRPr="00F21268">
        <w:rPr>
          <w:rFonts w:ascii="Arial" w:hAnsi="Arial" w:cs="Arial"/>
          <w:bCs/>
          <w:sz w:val="24"/>
          <w:szCs w:val="24"/>
        </w:rPr>
        <w:t xml:space="preserve"> and P.K.Kasthuri, “Influence of </w:t>
      </w:r>
      <w:r w:rsidRPr="00F21268">
        <w:rPr>
          <w:rFonts w:ascii="Arial" w:hAnsi="Arial" w:cs="Arial"/>
          <w:bCs/>
          <w:i/>
          <w:sz w:val="24"/>
          <w:szCs w:val="24"/>
        </w:rPr>
        <w:t>Solanum xanthocarpum</w:t>
      </w:r>
      <w:r w:rsidRPr="00F21268">
        <w:rPr>
          <w:rFonts w:ascii="Arial" w:hAnsi="Arial" w:cs="Arial"/>
          <w:bCs/>
          <w:sz w:val="24"/>
          <w:szCs w:val="24"/>
        </w:rPr>
        <w:t xml:space="preserve"> extract for the corrosion inhibition of mild steel in acidic medium”, (</w:t>
      </w:r>
      <w:r w:rsidRPr="00F21268">
        <w:rPr>
          <w:rFonts w:ascii="Arial" w:hAnsi="Arial" w:cs="Arial"/>
          <w:b/>
          <w:bCs/>
          <w:sz w:val="24"/>
          <w:szCs w:val="24"/>
        </w:rPr>
        <w:t>2010)</w:t>
      </w:r>
      <w:r w:rsidRPr="00F21268">
        <w:rPr>
          <w:rFonts w:ascii="Arial" w:hAnsi="Arial" w:cs="Arial"/>
          <w:bCs/>
          <w:sz w:val="24"/>
          <w:szCs w:val="24"/>
        </w:rPr>
        <w:t xml:space="preserve">, National Conference on Recent Advances in Electroanalytical Techniques, </w:t>
      </w:r>
      <w:r w:rsidRPr="00F21268">
        <w:rPr>
          <w:rFonts w:ascii="Arial" w:hAnsi="Arial" w:cs="Arial"/>
          <w:bCs/>
          <w:sz w:val="24"/>
          <w:szCs w:val="24"/>
        </w:rPr>
        <w:lastRenderedPageBreak/>
        <w:t xml:space="preserve">Gandhigram Deemed University, Dindigul,  February 25-26, 2010, PP-55, page 9. </w:t>
      </w:r>
    </w:p>
    <w:p w:rsidR="00A34E99" w:rsidRPr="00F21268" w:rsidRDefault="00A34E99" w:rsidP="00A34E99">
      <w:pPr>
        <w:ind w:left="720"/>
        <w:rPr>
          <w:rFonts w:ascii="Arial" w:hAnsi="Arial" w:cs="Arial"/>
          <w:bCs/>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bCs/>
          <w:sz w:val="24"/>
          <w:szCs w:val="24"/>
        </w:rPr>
        <w:t xml:space="preserve">P.K.Kasthuri and </w:t>
      </w:r>
      <w:r w:rsidRPr="00F21268">
        <w:rPr>
          <w:rFonts w:ascii="Arial" w:hAnsi="Arial" w:cs="Arial"/>
          <w:b/>
          <w:bCs/>
          <w:sz w:val="24"/>
          <w:szCs w:val="24"/>
        </w:rPr>
        <w:t xml:space="preserve">M. Shyamala </w:t>
      </w:r>
      <w:r w:rsidRPr="00F21268">
        <w:rPr>
          <w:rFonts w:ascii="Arial" w:hAnsi="Arial" w:cs="Arial"/>
          <w:bCs/>
          <w:sz w:val="24"/>
          <w:szCs w:val="24"/>
        </w:rPr>
        <w:t xml:space="preserve">, “Influence of some bioextracts on the corrosion of mild steel in acidic media”, </w:t>
      </w:r>
      <w:r w:rsidRPr="00F21268">
        <w:rPr>
          <w:rFonts w:ascii="Arial" w:hAnsi="Arial" w:cs="Arial"/>
          <w:b/>
          <w:bCs/>
          <w:sz w:val="24"/>
          <w:szCs w:val="24"/>
        </w:rPr>
        <w:t>(2010),</w:t>
      </w:r>
      <w:r w:rsidRPr="00F21268">
        <w:rPr>
          <w:rFonts w:ascii="Arial" w:hAnsi="Arial" w:cs="Arial"/>
          <w:bCs/>
          <w:sz w:val="24"/>
          <w:szCs w:val="24"/>
        </w:rPr>
        <w:t xml:space="preserve"> National Conference on Recent Advances in Electroanalytical Techniques, Gandhigram Deemed University, Dindigul,  February 25-26, 2010, OP-55, page 33.</w:t>
      </w:r>
    </w:p>
    <w:p w:rsidR="00A34E99" w:rsidRPr="00F21268" w:rsidRDefault="00A34E99" w:rsidP="00A34E99">
      <w:pPr>
        <w:jc w:val="both"/>
        <w:rPr>
          <w:rFonts w:ascii="Arial" w:hAnsi="Arial" w:cs="Arial"/>
          <w:bCs/>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b/>
          <w:bCs/>
          <w:sz w:val="24"/>
          <w:szCs w:val="24"/>
        </w:rPr>
        <w:t>M. Shyamala</w:t>
      </w:r>
      <w:r w:rsidRPr="00F21268">
        <w:rPr>
          <w:rFonts w:ascii="Arial" w:hAnsi="Arial" w:cs="Arial"/>
          <w:bCs/>
          <w:sz w:val="24"/>
          <w:szCs w:val="24"/>
        </w:rPr>
        <w:t xml:space="preserve">, “The Inhibitory effect of the aqueous extract of </w:t>
      </w:r>
      <w:r w:rsidRPr="00F21268">
        <w:rPr>
          <w:rFonts w:ascii="Arial" w:hAnsi="Arial" w:cs="Arial"/>
          <w:bCs/>
          <w:i/>
          <w:sz w:val="24"/>
          <w:szCs w:val="24"/>
        </w:rPr>
        <w:t>Ocimum Sanctum</w:t>
      </w:r>
      <w:r w:rsidRPr="00F21268">
        <w:rPr>
          <w:rFonts w:ascii="Arial" w:hAnsi="Arial" w:cs="Arial"/>
          <w:bCs/>
          <w:sz w:val="24"/>
          <w:szCs w:val="24"/>
        </w:rPr>
        <w:t xml:space="preserve"> on the corrosion of mild steel in Hydrochloric acid medium” </w:t>
      </w:r>
      <w:r w:rsidRPr="00F21268">
        <w:rPr>
          <w:rFonts w:ascii="Arial" w:hAnsi="Arial" w:cs="Arial"/>
          <w:b/>
          <w:bCs/>
          <w:sz w:val="24"/>
          <w:szCs w:val="24"/>
        </w:rPr>
        <w:t>(2013),</w:t>
      </w:r>
      <w:r w:rsidRPr="00F21268">
        <w:rPr>
          <w:rFonts w:ascii="Arial" w:hAnsi="Arial" w:cs="Arial"/>
          <w:bCs/>
          <w:sz w:val="24"/>
          <w:szCs w:val="24"/>
        </w:rPr>
        <w:t xml:space="preserve"> </w:t>
      </w:r>
      <w:r w:rsidRPr="00F21268">
        <w:rPr>
          <w:rFonts w:ascii="Arial" w:hAnsi="Arial" w:cs="Arial"/>
          <w:i/>
          <w:sz w:val="24"/>
          <w:szCs w:val="24"/>
        </w:rPr>
        <w:t>“</w:t>
      </w:r>
      <w:r w:rsidRPr="00F21268">
        <w:rPr>
          <w:rFonts w:ascii="Arial" w:hAnsi="Arial" w:cs="Arial"/>
          <w:sz w:val="24"/>
          <w:szCs w:val="24"/>
        </w:rPr>
        <w:t>4th</w:t>
      </w:r>
      <w:r w:rsidRPr="00F21268">
        <w:rPr>
          <w:rFonts w:ascii="Arial" w:hAnsi="Arial" w:cs="Arial"/>
          <w:i/>
          <w:sz w:val="24"/>
          <w:szCs w:val="24"/>
        </w:rPr>
        <w:t xml:space="preserve"> </w:t>
      </w:r>
      <w:r w:rsidRPr="00F21268">
        <w:rPr>
          <w:rFonts w:ascii="Arial" w:hAnsi="Arial" w:cs="Arial"/>
          <w:sz w:val="24"/>
          <w:szCs w:val="24"/>
        </w:rPr>
        <w:t>International Conference for Young Chemists 2013 - Chemistry Empowering Science Beyond Boundaries</w:t>
      </w:r>
      <w:r w:rsidRPr="00F21268">
        <w:rPr>
          <w:rFonts w:ascii="Arial" w:hAnsi="Arial" w:cs="Arial"/>
          <w:i/>
          <w:sz w:val="24"/>
          <w:szCs w:val="24"/>
        </w:rPr>
        <w:t>”</w:t>
      </w:r>
      <w:r w:rsidRPr="00F21268">
        <w:rPr>
          <w:rFonts w:ascii="Arial" w:hAnsi="Arial" w:cs="Arial"/>
          <w:b/>
          <w:bCs/>
          <w:i/>
          <w:sz w:val="24"/>
          <w:szCs w:val="24"/>
        </w:rPr>
        <w:t>,</w:t>
      </w:r>
      <w:r w:rsidRPr="00F21268">
        <w:rPr>
          <w:rFonts w:ascii="Arial" w:hAnsi="Arial" w:cs="Arial"/>
          <w:bCs/>
          <w:sz w:val="24"/>
          <w:szCs w:val="24"/>
        </w:rPr>
        <w:t xml:space="preserve"> School of Chemical Sciences, Universiti Sains Malaysia, Penang, Malaysia to held from 30.1.2013 to 1.2.2013</w:t>
      </w:r>
    </w:p>
    <w:p w:rsidR="00A34E99" w:rsidRPr="00F21268" w:rsidRDefault="00A34E99" w:rsidP="00A34E99">
      <w:pPr>
        <w:pStyle w:val="ListParagraph"/>
        <w:rPr>
          <w:rFonts w:ascii="Arial" w:eastAsia="Times New Roman" w:hAnsi="Arial" w:cs="Arial"/>
          <w:sz w:val="24"/>
          <w:szCs w:val="24"/>
          <w:lang w:val="en-US" w:eastAsia="en-US"/>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b/>
          <w:sz w:val="24"/>
          <w:szCs w:val="24"/>
        </w:rPr>
        <w:t>M. Shyamala</w:t>
      </w:r>
      <w:r w:rsidRPr="00F21268">
        <w:rPr>
          <w:rFonts w:ascii="Arial" w:hAnsi="Arial" w:cs="Arial"/>
          <w:sz w:val="24"/>
          <w:szCs w:val="24"/>
        </w:rPr>
        <w:t xml:space="preserve"> and A.Arulanantham, “Corrosion Inhibition Effect of </w:t>
      </w:r>
      <w:r w:rsidRPr="00F21268">
        <w:rPr>
          <w:rFonts w:ascii="Arial" w:hAnsi="Arial" w:cs="Arial"/>
          <w:i/>
          <w:sz w:val="24"/>
          <w:szCs w:val="24"/>
        </w:rPr>
        <w:t>Aegle marmelos</w:t>
      </w:r>
      <w:r w:rsidRPr="00F21268">
        <w:rPr>
          <w:rFonts w:ascii="Arial" w:hAnsi="Arial" w:cs="Arial"/>
          <w:sz w:val="24"/>
          <w:szCs w:val="24"/>
        </w:rPr>
        <w:t xml:space="preserve"> on mild steel in 1N Hydrochloric acid” </w:t>
      </w:r>
      <w:r w:rsidRPr="00F21268">
        <w:rPr>
          <w:rFonts w:ascii="Arial" w:hAnsi="Arial" w:cs="Arial"/>
          <w:b/>
          <w:sz w:val="24"/>
          <w:szCs w:val="24"/>
        </w:rPr>
        <w:t>(2013)</w:t>
      </w:r>
      <w:r w:rsidRPr="00F21268">
        <w:rPr>
          <w:rFonts w:ascii="Arial" w:hAnsi="Arial" w:cs="Arial"/>
          <w:sz w:val="24"/>
          <w:szCs w:val="24"/>
        </w:rPr>
        <w:t xml:space="preserve"> in the “</w:t>
      </w:r>
      <w:r w:rsidR="00D130A5" w:rsidRPr="00F21268">
        <w:rPr>
          <w:rFonts w:ascii="Arial" w:hAnsi="Arial" w:cs="Arial"/>
          <w:sz w:val="24"/>
          <w:szCs w:val="24"/>
        </w:rPr>
        <w:t xml:space="preserve">Proceedings of </w:t>
      </w:r>
      <w:r w:rsidRPr="00F21268">
        <w:rPr>
          <w:rFonts w:ascii="Arial" w:hAnsi="Arial" w:cs="Arial"/>
          <w:sz w:val="24"/>
          <w:szCs w:val="24"/>
        </w:rPr>
        <w:t>6th International Congress of Environmental Research” held from 19-21st December 2013 at Maulana Azad College of Arts, Science &amp; Commerce, Aurangabad, India</w:t>
      </w:r>
    </w:p>
    <w:p w:rsidR="00A34E99" w:rsidRPr="00F21268" w:rsidRDefault="00A34E99" w:rsidP="00A34E99">
      <w:pPr>
        <w:pStyle w:val="ListParagraph"/>
        <w:rPr>
          <w:rFonts w:ascii="Arial" w:eastAsia="Times New Roman" w:hAnsi="Arial" w:cs="Arial"/>
          <w:sz w:val="24"/>
          <w:szCs w:val="24"/>
        </w:rPr>
      </w:pPr>
    </w:p>
    <w:p w:rsidR="00A34E99" w:rsidRPr="00F21268" w:rsidRDefault="00A34E99" w:rsidP="00A34E99">
      <w:pPr>
        <w:numPr>
          <w:ilvl w:val="0"/>
          <w:numId w:val="14"/>
        </w:numPr>
        <w:jc w:val="both"/>
        <w:rPr>
          <w:rFonts w:ascii="Arial" w:hAnsi="Arial" w:cs="Arial"/>
          <w:sz w:val="24"/>
          <w:szCs w:val="24"/>
        </w:rPr>
      </w:pPr>
      <w:r w:rsidRPr="00F21268">
        <w:rPr>
          <w:rFonts w:ascii="Arial" w:hAnsi="Arial" w:cs="Arial"/>
          <w:sz w:val="24"/>
          <w:szCs w:val="24"/>
        </w:rPr>
        <w:t xml:space="preserve">V.Rajasekar, </w:t>
      </w:r>
      <w:r w:rsidRPr="00F21268">
        <w:rPr>
          <w:rFonts w:ascii="Arial" w:hAnsi="Arial" w:cs="Arial"/>
          <w:b/>
          <w:sz w:val="24"/>
          <w:szCs w:val="24"/>
        </w:rPr>
        <w:t>M.Shyamala</w:t>
      </w:r>
      <w:r w:rsidRPr="00F21268">
        <w:rPr>
          <w:rFonts w:ascii="Arial" w:hAnsi="Arial" w:cs="Arial"/>
          <w:sz w:val="24"/>
          <w:szCs w:val="24"/>
        </w:rPr>
        <w:t xml:space="preserve"> and V.Thangaraj, “Application of Statistical Approach to evaluate the inhibition of corrosion by eco friendly products – A review” </w:t>
      </w:r>
      <w:r w:rsidRPr="00F21268">
        <w:rPr>
          <w:rFonts w:ascii="Arial" w:hAnsi="Arial" w:cs="Arial"/>
          <w:b/>
          <w:sz w:val="24"/>
          <w:szCs w:val="24"/>
        </w:rPr>
        <w:t>(2014)</w:t>
      </w:r>
      <w:r w:rsidRPr="00F21268">
        <w:rPr>
          <w:rFonts w:ascii="Arial" w:hAnsi="Arial" w:cs="Arial"/>
          <w:sz w:val="24"/>
          <w:szCs w:val="24"/>
        </w:rPr>
        <w:t xml:space="preserve"> , Seventeenth National Congress on Corrosion Control, CECRI and NCCI, Karaikudi, 21-23, August 2014.</w:t>
      </w:r>
    </w:p>
    <w:p w:rsidR="006505BF" w:rsidRPr="00F21268" w:rsidRDefault="006505BF" w:rsidP="006505BF">
      <w:pPr>
        <w:pStyle w:val="ListParagraph"/>
        <w:rPr>
          <w:rFonts w:ascii="Arial" w:hAnsi="Arial" w:cs="Arial"/>
          <w:sz w:val="24"/>
          <w:szCs w:val="24"/>
        </w:rPr>
      </w:pPr>
    </w:p>
    <w:p w:rsidR="006505BF" w:rsidRPr="00F21268" w:rsidRDefault="006505BF" w:rsidP="006505BF">
      <w:pPr>
        <w:pStyle w:val="ListParagraph"/>
        <w:jc w:val="both"/>
        <w:rPr>
          <w:rFonts w:ascii="Arial" w:hAnsi="Arial" w:cs="Arial"/>
          <w:b/>
          <w:sz w:val="24"/>
          <w:szCs w:val="24"/>
        </w:rPr>
      </w:pPr>
    </w:p>
    <w:p w:rsidR="006505BF" w:rsidRPr="00F21268" w:rsidRDefault="006505BF" w:rsidP="006505BF">
      <w:pPr>
        <w:pStyle w:val="ListParagraph"/>
        <w:numPr>
          <w:ilvl w:val="0"/>
          <w:numId w:val="14"/>
        </w:numPr>
        <w:jc w:val="both"/>
        <w:rPr>
          <w:rFonts w:ascii="Arial" w:hAnsi="Arial" w:cs="Arial"/>
          <w:b/>
          <w:bCs/>
          <w:sz w:val="24"/>
          <w:szCs w:val="24"/>
        </w:rPr>
      </w:pPr>
      <w:r w:rsidRPr="00F21268">
        <w:rPr>
          <w:rFonts w:ascii="Arial" w:hAnsi="Arial" w:cs="Arial"/>
          <w:sz w:val="24"/>
          <w:szCs w:val="24"/>
        </w:rPr>
        <w:t>“</w:t>
      </w:r>
      <w:r w:rsidRPr="00F21268">
        <w:rPr>
          <w:rFonts w:ascii="Arial" w:hAnsi="Arial" w:cs="Arial"/>
          <w:bCs/>
          <w:sz w:val="24"/>
          <w:szCs w:val="24"/>
        </w:rPr>
        <w:t xml:space="preserve">Comparative column studies of chemically modified Ion Exchange Resin with Agglomerated Adsorbents for fluoride removal”.  </w:t>
      </w:r>
      <w:r w:rsidRPr="00F21268">
        <w:rPr>
          <w:rFonts w:ascii="Arial" w:hAnsi="Arial" w:cs="Arial"/>
          <w:b/>
          <w:bCs/>
          <w:sz w:val="24"/>
          <w:szCs w:val="24"/>
        </w:rPr>
        <w:t>“Chemistry and Environment Symposium ICASIT 2015”organized by Universiti Teknologi MARA, Malaysia from 24–26 February, 2015.</w:t>
      </w:r>
    </w:p>
    <w:p w:rsidR="006505BF" w:rsidRPr="00F21268" w:rsidRDefault="006505BF" w:rsidP="006505BF">
      <w:pPr>
        <w:pStyle w:val="ListParagraph"/>
        <w:jc w:val="both"/>
        <w:rPr>
          <w:rFonts w:ascii="Arial" w:hAnsi="Arial" w:cs="Arial"/>
          <w:b/>
          <w:bCs/>
          <w:sz w:val="24"/>
          <w:szCs w:val="24"/>
        </w:rPr>
      </w:pPr>
    </w:p>
    <w:p w:rsidR="006505BF" w:rsidRPr="00F21268" w:rsidRDefault="006505BF" w:rsidP="006505BF">
      <w:pPr>
        <w:pStyle w:val="ListParagraph"/>
        <w:numPr>
          <w:ilvl w:val="0"/>
          <w:numId w:val="14"/>
        </w:numPr>
        <w:jc w:val="both"/>
        <w:rPr>
          <w:rFonts w:ascii="Arial" w:hAnsi="Arial" w:cs="Arial"/>
          <w:b/>
          <w:bCs/>
          <w:sz w:val="24"/>
          <w:szCs w:val="24"/>
        </w:rPr>
      </w:pPr>
      <w:r w:rsidRPr="00F21268">
        <w:rPr>
          <w:rFonts w:ascii="Arial" w:hAnsi="Arial" w:cs="Arial"/>
          <w:sz w:val="24"/>
          <w:szCs w:val="24"/>
        </w:rPr>
        <w:t>“A Comparative Study on the Inhibitory Action of some Green Inhibitors on the Corrosion of Mild Steel in Hydrochloric Acid Medium”</w:t>
      </w:r>
      <w:r w:rsidRPr="00F21268">
        <w:rPr>
          <w:rFonts w:ascii="Arial" w:hAnsi="Arial" w:cs="Arial"/>
          <w:b/>
          <w:bCs/>
          <w:sz w:val="24"/>
          <w:szCs w:val="24"/>
        </w:rPr>
        <w:t xml:space="preserve"> “Chemistry and Environment Symposium ICASIT 2015”organized by Universiti Teknologi MARA, Malaysia from 24–26 February, 2015.</w:t>
      </w:r>
    </w:p>
    <w:p w:rsidR="006505BF" w:rsidRPr="00F21268" w:rsidRDefault="006505BF" w:rsidP="006505BF">
      <w:pPr>
        <w:ind w:left="720"/>
        <w:jc w:val="both"/>
        <w:rPr>
          <w:rFonts w:ascii="Arial" w:hAnsi="Arial" w:cs="Arial"/>
          <w:sz w:val="24"/>
          <w:szCs w:val="24"/>
        </w:rPr>
      </w:pPr>
    </w:p>
    <w:p w:rsidR="002757C9" w:rsidRDefault="002757C9" w:rsidP="006505BF">
      <w:pPr>
        <w:jc w:val="both"/>
        <w:rPr>
          <w:rFonts w:ascii="Arial" w:hAnsi="Arial" w:cs="Arial"/>
          <w:b/>
          <w:bCs/>
          <w:sz w:val="24"/>
          <w:szCs w:val="24"/>
          <w:u w:val="single"/>
        </w:rPr>
      </w:pPr>
    </w:p>
    <w:p w:rsidR="00F508ED" w:rsidRDefault="00F508ED" w:rsidP="006505BF">
      <w:pPr>
        <w:jc w:val="both"/>
        <w:rPr>
          <w:rFonts w:ascii="Arial" w:hAnsi="Arial" w:cs="Arial"/>
          <w:b/>
          <w:bCs/>
          <w:sz w:val="24"/>
          <w:szCs w:val="24"/>
          <w:u w:val="single"/>
        </w:rPr>
      </w:pPr>
    </w:p>
    <w:p w:rsidR="00CA1E34" w:rsidRDefault="00CA1E34" w:rsidP="006505BF">
      <w:pPr>
        <w:jc w:val="both"/>
        <w:rPr>
          <w:rFonts w:ascii="Arial" w:hAnsi="Arial" w:cs="Arial"/>
          <w:b/>
          <w:bCs/>
          <w:sz w:val="24"/>
          <w:szCs w:val="24"/>
          <w:u w:val="single"/>
        </w:rPr>
      </w:pPr>
    </w:p>
    <w:p w:rsidR="00CA1E34" w:rsidRDefault="00CA1E34" w:rsidP="006505BF">
      <w:pPr>
        <w:jc w:val="both"/>
        <w:rPr>
          <w:rFonts w:ascii="Arial" w:hAnsi="Arial" w:cs="Arial"/>
          <w:b/>
          <w:bCs/>
          <w:sz w:val="24"/>
          <w:szCs w:val="24"/>
          <w:u w:val="single"/>
        </w:rPr>
      </w:pPr>
    </w:p>
    <w:p w:rsidR="00CA1E34" w:rsidRDefault="00CA1E34" w:rsidP="006505BF">
      <w:pPr>
        <w:jc w:val="both"/>
        <w:rPr>
          <w:rFonts w:ascii="Arial" w:hAnsi="Arial" w:cs="Arial"/>
          <w:b/>
          <w:bCs/>
          <w:sz w:val="24"/>
          <w:szCs w:val="24"/>
          <w:u w:val="single"/>
        </w:rPr>
      </w:pPr>
    </w:p>
    <w:p w:rsidR="00CA1E34" w:rsidRPr="00F21268" w:rsidRDefault="00CA1E34" w:rsidP="006505BF">
      <w:pPr>
        <w:jc w:val="both"/>
        <w:rPr>
          <w:rFonts w:ascii="Arial" w:hAnsi="Arial" w:cs="Arial"/>
          <w:b/>
          <w:bCs/>
          <w:sz w:val="24"/>
          <w:szCs w:val="24"/>
          <w:u w:val="single"/>
        </w:rPr>
      </w:pPr>
    </w:p>
    <w:sectPr w:rsidR="00CA1E34" w:rsidRPr="00F21268" w:rsidSect="00742C4A">
      <w:footerReference w:type="even" r:id="rId8"/>
      <w:footerReference w:type="default" r:id="rId9"/>
      <w:pgSz w:w="12240" w:h="15840"/>
      <w:pgMar w:top="1276" w:right="1800" w:bottom="1276" w:left="1800" w:header="720" w:footer="720" w:gutter="0"/>
      <w:pgNumType w:start="7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43A" w:rsidRDefault="00E1343A">
      <w:r>
        <w:separator/>
      </w:r>
    </w:p>
  </w:endnote>
  <w:endnote w:type="continuationSeparator" w:id="1">
    <w:p w:rsidR="00E1343A" w:rsidRDefault="00E13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16" w:rsidRDefault="00C33447" w:rsidP="00C3088F">
    <w:pPr>
      <w:pStyle w:val="Footer"/>
      <w:framePr w:wrap="around" w:vAnchor="text" w:hAnchor="margin" w:xAlign="center" w:y="1"/>
      <w:rPr>
        <w:rStyle w:val="PageNumber"/>
      </w:rPr>
    </w:pPr>
    <w:r>
      <w:rPr>
        <w:rStyle w:val="PageNumber"/>
      </w:rPr>
      <w:fldChar w:fldCharType="begin"/>
    </w:r>
    <w:r w:rsidR="00661D16">
      <w:rPr>
        <w:rStyle w:val="PageNumber"/>
      </w:rPr>
      <w:instrText xml:space="preserve">PAGE  </w:instrText>
    </w:r>
    <w:r>
      <w:rPr>
        <w:rStyle w:val="PageNumber"/>
      </w:rPr>
      <w:fldChar w:fldCharType="end"/>
    </w:r>
  </w:p>
  <w:p w:rsidR="00661D16" w:rsidRDefault="00661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16" w:rsidRDefault="00661D16">
    <w:pPr>
      <w:pStyle w:val="Footer"/>
    </w:pPr>
  </w:p>
  <w:p w:rsidR="00661D16" w:rsidRDefault="00661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43A" w:rsidRDefault="00E1343A">
      <w:r>
        <w:separator/>
      </w:r>
    </w:p>
  </w:footnote>
  <w:footnote w:type="continuationSeparator" w:id="1">
    <w:p w:rsidR="00E1343A" w:rsidRDefault="00E13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FFFFFF83"/>
    <w:multiLevelType w:val="singleLevel"/>
    <w:tmpl w:val="74EC0E2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D31A59"/>
    <w:multiLevelType w:val="hybridMultilevel"/>
    <w:tmpl w:val="23FC0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5A7585"/>
    <w:multiLevelType w:val="hybridMultilevel"/>
    <w:tmpl w:val="9342EB78"/>
    <w:lvl w:ilvl="0" w:tplc="959626F0">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7CA7068"/>
    <w:multiLevelType w:val="hybridMultilevel"/>
    <w:tmpl w:val="38C2CFE2"/>
    <w:lvl w:ilvl="0" w:tplc="14A8E2D0">
      <w:start w:val="1"/>
      <w:numFmt w:val="decimal"/>
      <w:lvlText w:val="%1."/>
      <w:lvlJc w:val="left"/>
      <w:pPr>
        <w:tabs>
          <w:tab w:val="num" w:pos="900"/>
        </w:tabs>
        <w:ind w:left="90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170A84"/>
    <w:multiLevelType w:val="hybridMultilevel"/>
    <w:tmpl w:val="2DEE8A68"/>
    <w:lvl w:ilvl="0" w:tplc="95962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B5121"/>
    <w:multiLevelType w:val="hybridMultilevel"/>
    <w:tmpl w:val="491E541C"/>
    <w:lvl w:ilvl="0" w:tplc="0C28B958">
      <w:start w:val="7"/>
      <w:numFmt w:val="decimal"/>
      <w:lvlText w:val="%1."/>
      <w:lvlJc w:val="left"/>
      <w:pPr>
        <w:ind w:left="92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6">
    <w:nsid w:val="17FE28D5"/>
    <w:multiLevelType w:val="hybridMultilevel"/>
    <w:tmpl w:val="6E1C896C"/>
    <w:lvl w:ilvl="0" w:tplc="88C20268">
      <w:start w:val="1"/>
      <w:numFmt w:val="decimal"/>
      <w:lvlText w:val="%1."/>
      <w:lvlJc w:val="left"/>
      <w:pPr>
        <w:ind w:left="928" w:hanging="360"/>
      </w:pPr>
      <w:rPr>
        <w:b w:val="0"/>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7">
    <w:nsid w:val="1B1F30E6"/>
    <w:multiLevelType w:val="hybridMultilevel"/>
    <w:tmpl w:val="0AAA618A"/>
    <w:lvl w:ilvl="0" w:tplc="B27E306C">
      <w:start w:val="1"/>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9B4FAD"/>
    <w:multiLevelType w:val="hybridMultilevel"/>
    <w:tmpl w:val="AEA227B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F41B76"/>
    <w:multiLevelType w:val="hybridMultilevel"/>
    <w:tmpl w:val="E424CCEC"/>
    <w:lvl w:ilvl="0" w:tplc="D6F02C88">
      <w:start w:val="10"/>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0">
    <w:nsid w:val="1CF819CC"/>
    <w:multiLevelType w:val="hybridMultilevel"/>
    <w:tmpl w:val="B1E088AA"/>
    <w:lvl w:ilvl="0" w:tplc="F1EEBBC6">
      <w:start w:val="1"/>
      <w:numFmt w:val="decimal"/>
      <w:lvlText w:val="%1."/>
      <w:lvlJc w:val="left"/>
      <w:pPr>
        <w:tabs>
          <w:tab w:val="num" w:pos="720"/>
        </w:tabs>
        <w:ind w:left="720" w:hanging="360"/>
      </w:pPr>
    </w:lvl>
    <w:lvl w:ilvl="1" w:tplc="14A8E2D0">
      <w:start w:val="1"/>
      <w:numFmt w:val="decimal"/>
      <w:lvlText w:val="%2."/>
      <w:lvlJc w:val="left"/>
      <w:pPr>
        <w:tabs>
          <w:tab w:val="num" w:pos="900"/>
        </w:tabs>
        <w:ind w:left="900" w:hanging="360"/>
      </w:pPr>
    </w:lvl>
    <w:lvl w:ilvl="2" w:tplc="F2F0718A">
      <w:start w:val="1"/>
      <w:numFmt w:val="decimal"/>
      <w:lvlText w:val="%3."/>
      <w:lvlJc w:val="left"/>
      <w:pPr>
        <w:tabs>
          <w:tab w:val="num" w:pos="360"/>
        </w:tabs>
        <w:ind w:left="360" w:hanging="360"/>
      </w:pPr>
    </w:lvl>
    <w:lvl w:ilvl="3" w:tplc="9D5AFF3A">
      <w:start w:val="501"/>
      <w:numFmt w:val="bullet"/>
      <w:lvlText w:val="-"/>
      <w:lvlJc w:val="left"/>
      <w:pPr>
        <w:ind w:left="1997" w:hanging="720"/>
      </w:pPr>
      <w:rPr>
        <w:rFonts w:hint="default"/>
      </w:rPr>
    </w:lvl>
    <w:lvl w:ilvl="4" w:tplc="3A7AE4E8">
      <w:start w:val="1"/>
      <w:numFmt w:val="decimal"/>
      <w:lvlText w:val="%5."/>
      <w:lvlJc w:val="left"/>
      <w:pPr>
        <w:tabs>
          <w:tab w:val="num" w:pos="3600"/>
        </w:tabs>
        <w:ind w:left="3600" w:hanging="360"/>
      </w:pPr>
    </w:lvl>
    <w:lvl w:ilvl="5" w:tplc="1646E7C8">
      <w:start w:val="1"/>
      <w:numFmt w:val="decimal"/>
      <w:lvlText w:val="%6."/>
      <w:lvlJc w:val="left"/>
      <w:pPr>
        <w:tabs>
          <w:tab w:val="num" w:pos="4320"/>
        </w:tabs>
        <w:ind w:left="4320" w:hanging="360"/>
      </w:pPr>
    </w:lvl>
    <w:lvl w:ilvl="6" w:tplc="8F6C9DB8">
      <w:start w:val="1"/>
      <w:numFmt w:val="decimal"/>
      <w:lvlText w:val="%7."/>
      <w:lvlJc w:val="left"/>
      <w:pPr>
        <w:tabs>
          <w:tab w:val="num" w:pos="5040"/>
        </w:tabs>
        <w:ind w:left="5040" w:hanging="360"/>
      </w:pPr>
    </w:lvl>
    <w:lvl w:ilvl="7" w:tplc="0888BE72">
      <w:start w:val="1"/>
      <w:numFmt w:val="decimal"/>
      <w:lvlText w:val="%8."/>
      <w:lvlJc w:val="left"/>
      <w:pPr>
        <w:tabs>
          <w:tab w:val="num" w:pos="5760"/>
        </w:tabs>
        <w:ind w:left="5760" w:hanging="360"/>
      </w:pPr>
    </w:lvl>
    <w:lvl w:ilvl="8" w:tplc="B4AE2172">
      <w:start w:val="1"/>
      <w:numFmt w:val="decimal"/>
      <w:lvlText w:val="%9."/>
      <w:lvlJc w:val="left"/>
      <w:pPr>
        <w:tabs>
          <w:tab w:val="num" w:pos="6480"/>
        </w:tabs>
        <w:ind w:left="6480" w:hanging="360"/>
      </w:pPr>
    </w:lvl>
  </w:abstractNum>
  <w:abstractNum w:abstractNumId="11">
    <w:nsid w:val="1D987940"/>
    <w:multiLevelType w:val="singleLevel"/>
    <w:tmpl w:val="9D5AFF3A"/>
    <w:lvl w:ilvl="0">
      <w:start w:val="501"/>
      <w:numFmt w:val="bullet"/>
      <w:lvlText w:val="-"/>
      <w:lvlJc w:val="left"/>
      <w:pPr>
        <w:tabs>
          <w:tab w:val="num" w:pos="720"/>
        </w:tabs>
        <w:ind w:left="720" w:hanging="720"/>
      </w:pPr>
      <w:rPr>
        <w:rFonts w:hint="default"/>
      </w:rPr>
    </w:lvl>
  </w:abstractNum>
  <w:abstractNum w:abstractNumId="12">
    <w:nsid w:val="230068E6"/>
    <w:multiLevelType w:val="hybridMultilevel"/>
    <w:tmpl w:val="CF8A6C2C"/>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3">
    <w:nsid w:val="26622789"/>
    <w:multiLevelType w:val="hybridMultilevel"/>
    <w:tmpl w:val="38C2CFE2"/>
    <w:lvl w:ilvl="0" w:tplc="14A8E2D0">
      <w:start w:val="1"/>
      <w:numFmt w:val="decimal"/>
      <w:lvlText w:val="%1."/>
      <w:lvlJc w:val="left"/>
      <w:pPr>
        <w:tabs>
          <w:tab w:val="num" w:pos="900"/>
        </w:tabs>
        <w:ind w:left="90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6ED0852"/>
    <w:multiLevelType w:val="hybridMultilevel"/>
    <w:tmpl w:val="4F84F628"/>
    <w:lvl w:ilvl="0" w:tplc="ED6835FA">
      <w:start w:val="1"/>
      <w:numFmt w:val="decimal"/>
      <w:lvlText w:val="%1."/>
      <w:lvlJc w:val="left"/>
      <w:pPr>
        <w:tabs>
          <w:tab w:val="num" w:pos="720"/>
        </w:tabs>
        <w:ind w:left="72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CC1E3A"/>
    <w:multiLevelType w:val="hybridMultilevel"/>
    <w:tmpl w:val="23CCB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754EFF"/>
    <w:multiLevelType w:val="hybridMultilevel"/>
    <w:tmpl w:val="44ECA5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7804CE"/>
    <w:multiLevelType w:val="hybridMultilevel"/>
    <w:tmpl w:val="24D66ABE"/>
    <w:lvl w:ilvl="0" w:tplc="D46005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5A37D67"/>
    <w:multiLevelType w:val="hybridMultilevel"/>
    <w:tmpl w:val="6AAA6C94"/>
    <w:lvl w:ilvl="0" w:tplc="A7AE4898">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3D580A84"/>
    <w:multiLevelType w:val="hybridMultilevel"/>
    <w:tmpl w:val="209A0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B00B7"/>
    <w:multiLevelType w:val="singleLevel"/>
    <w:tmpl w:val="9D5AFF3A"/>
    <w:lvl w:ilvl="0">
      <w:start w:val="501"/>
      <w:numFmt w:val="bullet"/>
      <w:lvlText w:val="-"/>
      <w:lvlJc w:val="left"/>
      <w:pPr>
        <w:tabs>
          <w:tab w:val="num" w:pos="720"/>
        </w:tabs>
        <w:ind w:left="720" w:hanging="720"/>
      </w:pPr>
      <w:rPr>
        <w:rFonts w:hint="default"/>
      </w:rPr>
    </w:lvl>
  </w:abstractNum>
  <w:abstractNum w:abstractNumId="21">
    <w:nsid w:val="449967FC"/>
    <w:multiLevelType w:val="hybridMultilevel"/>
    <w:tmpl w:val="FDB251B6"/>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587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630F29"/>
    <w:multiLevelType w:val="hybridMultilevel"/>
    <w:tmpl w:val="834C9354"/>
    <w:lvl w:ilvl="0" w:tplc="995E3B26">
      <w:start w:val="1"/>
      <w:numFmt w:val="decimal"/>
      <w:lvlText w:val="%1."/>
      <w:lvlJc w:val="left"/>
      <w:pPr>
        <w:tabs>
          <w:tab w:val="num" w:pos="928"/>
        </w:tabs>
        <w:ind w:left="92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24">
    <w:nsid w:val="4F2E6CE1"/>
    <w:multiLevelType w:val="hybridMultilevel"/>
    <w:tmpl w:val="A1B4DEEA"/>
    <w:lvl w:ilvl="0" w:tplc="959626F0">
      <w:start w:val="1"/>
      <w:numFmt w:val="decimal"/>
      <w:lvlText w:val="%1."/>
      <w:lvlJc w:val="left"/>
      <w:pPr>
        <w:ind w:left="128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5">
    <w:nsid w:val="5171332D"/>
    <w:multiLevelType w:val="hybridMultilevel"/>
    <w:tmpl w:val="A1FA6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A56A35"/>
    <w:multiLevelType w:val="hybridMultilevel"/>
    <w:tmpl w:val="9FAC1800"/>
    <w:lvl w:ilvl="0" w:tplc="4B0A0C28">
      <w:start w:val="16"/>
      <w:numFmt w:val="decimal"/>
      <w:lvlText w:val="%1."/>
      <w:lvlJc w:val="left"/>
      <w:pPr>
        <w:ind w:left="360" w:hanging="360"/>
      </w:pPr>
      <w:rPr>
        <w:rFonts w:hint="default"/>
      </w:rPr>
    </w:lvl>
    <w:lvl w:ilvl="1" w:tplc="40090019" w:tentative="1">
      <w:start w:val="1"/>
      <w:numFmt w:val="lowerLetter"/>
      <w:lvlText w:val="%2."/>
      <w:lvlJc w:val="left"/>
      <w:pPr>
        <w:ind w:left="872" w:hanging="360"/>
      </w:pPr>
    </w:lvl>
    <w:lvl w:ilvl="2" w:tplc="4009001B" w:tentative="1">
      <w:start w:val="1"/>
      <w:numFmt w:val="lowerRoman"/>
      <w:lvlText w:val="%3."/>
      <w:lvlJc w:val="right"/>
      <w:pPr>
        <w:ind w:left="1592" w:hanging="180"/>
      </w:pPr>
    </w:lvl>
    <w:lvl w:ilvl="3" w:tplc="4009000F" w:tentative="1">
      <w:start w:val="1"/>
      <w:numFmt w:val="decimal"/>
      <w:lvlText w:val="%4."/>
      <w:lvlJc w:val="left"/>
      <w:pPr>
        <w:ind w:left="2312" w:hanging="360"/>
      </w:pPr>
    </w:lvl>
    <w:lvl w:ilvl="4" w:tplc="40090019" w:tentative="1">
      <w:start w:val="1"/>
      <w:numFmt w:val="lowerLetter"/>
      <w:lvlText w:val="%5."/>
      <w:lvlJc w:val="left"/>
      <w:pPr>
        <w:ind w:left="3032" w:hanging="360"/>
      </w:pPr>
    </w:lvl>
    <w:lvl w:ilvl="5" w:tplc="4009001B" w:tentative="1">
      <w:start w:val="1"/>
      <w:numFmt w:val="lowerRoman"/>
      <w:lvlText w:val="%6."/>
      <w:lvlJc w:val="right"/>
      <w:pPr>
        <w:ind w:left="3752" w:hanging="180"/>
      </w:pPr>
    </w:lvl>
    <w:lvl w:ilvl="6" w:tplc="4009000F" w:tentative="1">
      <w:start w:val="1"/>
      <w:numFmt w:val="decimal"/>
      <w:lvlText w:val="%7."/>
      <w:lvlJc w:val="left"/>
      <w:pPr>
        <w:ind w:left="4472" w:hanging="360"/>
      </w:pPr>
    </w:lvl>
    <w:lvl w:ilvl="7" w:tplc="40090019" w:tentative="1">
      <w:start w:val="1"/>
      <w:numFmt w:val="lowerLetter"/>
      <w:lvlText w:val="%8."/>
      <w:lvlJc w:val="left"/>
      <w:pPr>
        <w:ind w:left="5192" w:hanging="360"/>
      </w:pPr>
    </w:lvl>
    <w:lvl w:ilvl="8" w:tplc="4009001B" w:tentative="1">
      <w:start w:val="1"/>
      <w:numFmt w:val="lowerRoman"/>
      <w:lvlText w:val="%9."/>
      <w:lvlJc w:val="right"/>
      <w:pPr>
        <w:ind w:left="5912" w:hanging="180"/>
      </w:pPr>
    </w:lvl>
  </w:abstractNum>
  <w:abstractNum w:abstractNumId="27">
    <w:nsid w:val="59DD3EE1"/>
    <w:multiLevelType w:val="hybridMultilevel"/>
    <w:tmpl w:val="B9A233A2"/>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1353" w:hanging="360"/>
      </w:pPr>
      <w:rPr>
        <w:rFonts w:ascii="Wingdings" w:hAnsi="Wingdings" w:hint="default"/>
        <w:color w:val="auto"/>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28">
    <w:nsid w:val="5B470410"/>
    <w:multiLevelType w:val="hybridMultilevel"/>
    <w:tmpl w:val="2D1C0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473B4"/>
    <w:multiLevelType w:val="hybridMultilevel"/>
    <w:tmpl w:val="8F90F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E873F3"/>
    <w:multiLevelType w:val="multilevel"/>
    <w:tmpl w:val="A38A92B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CD616CC"/>
    <w:multiLevelType w:val="hybridMultilevel"/>
    <w:tmpl w:val="70FAB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3C6568"/>
    <w:multiLevelType w:val="singleLevel"/>
    <w:tmpl w:val="9D5AFF3A"/>
    <w:lvl w:ilvl="0">
      <w:start w:val="501"/>
      <w:numFmt w:val="bullet"/>
      <w:lvlText w:val="-"/>
      <w:lvlJc w:val="left"/>
      <w:pPr>
        <w:tabs>
          <w:tab w:val="num" w:pos="720"/>
        </w:tabs>
        <w:ind w:left="720" w:hanging="720"/>
      </w:pPr>
      <w:rPr>
        <w:rFonts w:hint="default"/>
      </w:rPr>
    </w:lvl>
  </w:abstractNum>
  <w:abstractNum w:abstractNumId="33">
    <w:nsid w:val="7259049A"/>
    <w:multiLevelType w:val="hybridMultilevel"/>
    <w:tmpl w:val="A0DA3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4A3C9E"/>
    <w:multiLevelType w:val="hybridMultilevel"/>
    <w:tmpl w:val="38C2CFE2"/>
    <w:lvl w:ilvl="0" w:tplc="14A8E2D0">
      <w:start w:val="1"/>
      <w:numFmt w:val="decimal"/>
      <w:lvlText w:val="%1."/>
      <w:lvlJc w:val="left"/>
      <w:pPr>
        <w:tabs>
          <w:tab w:val="num" w:pos="900"/>
        </w:tabs>
        <w:ind w:left="90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5A76526"/>
    <w:multiLevelType w:val="hybridMultilevel"/>
    <w:tmpl w:val="5EB24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9C7336"/>
    <w:multiLevelType w:val="multilevel"/>
    <w:tmpl w:val="24820D38"/>
    <w:lvl w:ilvl="0">
      <w:start w:val="1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B681A1F"/>
    <w:multiLevelType w:val="singleLevel"/>
    <w:tmpl w:val="9D5AFF3A"/>
    <w:lvl w:ilvl="0">
      <w:start w:val="501"/>
      <w:numFmt w:val="bullet"/>
      <w:lvlText w:val="-"/>
      <w:lvlJc w:val="left"/>
      <w:pPr>
        <w:tabs>
          <w:tab w:val="num" w:pos="720"/>
        </w:tabs>
        <w:ind w:left="720" w:hanging="720"/>
      </w:pPr>
      <w:rPr>
        <w:rFonts w:hint="default"/>
      </w:rPr>
    </w:lvl>
  </w:abstractNum>
  <w:abstractNum w:abstractNumId="38">
    <w:nsid w:val="7C505053"/>
    <w:multiLevelType w:val="hybridMultilevel"/>
    <w:tmpl w:val="A6B4AFAE"/>
    <w:lvl w:ilvl="0" w:tplc="4476E3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F2DFE"/>
    <w:multiLevelType w:val="multilevel"/>
    <w:tmpl w:val="2D06B03C"/>
    <w:lvl w:ilvl="0">
      <w:start w:val="2"/>
      <w:numFmt w:val="decimal"/>
      <w:lvlText w:val="%1."/>
      <w:lvlJc w:val="left"/>
      <w:pPr>
        <w:tabs>
          <w:tab w:val="num" w:pos="2760"/>
        </w:tabs>
        <w:ind w:left="2760" w:hanging="360"/>
      </w:pPr>
      <w:rPr>
        <w:rFonts w:hint="default"/>
      </w:rPr>
    </w:lvl>
    <w:lvl w:ilvl="1">
      <w:start w:val="1"/>
      <w:numFmt w:val="lowerLetter"/>
      <w:lvlText w:val="%2."/>
      <w:lvlJc w:val="left"/>
      <w:pPr>
        <w:tabs>
          <w:tab w:val="num" w:pos="3480"/>
        </w:tabs>
        <w:ind w:left="3480" w:hanging="360"/>
      </w:pPr>
    </w:lvl>
    <w:lvl w:ilvl="2">
      <w:start w:val="1"/>
      <w:numFmt w:val="lowerRoman"/>
      <w:lvlText w:val="%3."/>
      <w:lvlJc w:val="right"/>
      <w:pPr>
        <w:tabs>
          <w:tab w:val="num" w:pos="4200"/>
        </w:tabs>
        <w:ind w:left="4200" w:hanging="180"/>
      </w:pPr>
    </w:lvl>
    <w:lvl w:ilvl="3">
      <w:start w:val="1"/>
      <w:numFmt w:val="decimal"/>
      <w:lvlText w:val="%4."/>
      <w:lvlJc w:val="left"/>
      <w:pPr>
        <w:tabs>
          <w:tab w:val="num" w:pos="4920"/>
        </w:tabs>
        <w:ind w:left="4920" w:hanging="360"/>
      </w:pPr>
    </w:lvl>
    <w:lvl w:ilvl="4">
      <w:start w:val="1"/>
      <w:numFmt w:val="lowerLetter"/>
      <w:lvlText w:val="%5."/>
      <w:lvlJc w:val="left"/>
      <w:pPr>
        <w:tabs>
          <w:tab w:val="num" w:pos="5640"/>
        </w:tabs>
        <w:ind w:left="5640" w:hanging="360"/>
      </w:pPr>
    </w:lvl>
    <w:lvl w:ilvl="5">
      <w:start w:val="1"/>
      <w:numFmt w:val="lowerRoman"/>
      <w:lvlText w:val="%6."/>
      <w:lvlJc w:val="right"/>
      <w:pPr>
        <w:tabs>
          <w:tab w:val="num" w:pos="6360"/>
        </w:tabs>
        <w:ind w:left="6360" w:hanging="180"/>
      </w:pPr>
    </w:lvl>
    <w:lvl w:ilvl="6">
      <w:start w:val="1"/>
      <w:numFmt w:val="decimal"/>
      <w:lvlText w:val="%7."/>
      <w:lvlJc w:val="left"/>
      <w:pPr>
        <w:tabs>
          <w:tab w:val="num" w:pos="7080"/>
        </w:tabs>
        <w:ind w:left="7080" w:hanging="360"/>
      </w:pPr>
    </w:lvl>
    <w:lvl w:ilvl="7">
      <w:start w:val="1"/>
      <w:numFmt w:val="lowerLetter"/>
      <w:lvlText w:val="%8."/>
      <w:lvlJc w:val="left"/>
      <w:pPr>
        <w:tabs>
          <w:tab w:val="num" w:pos="7800"/>
        </w:tabs>
        <w:ind w:left="7800" w:hanging="360"/>
      </w:pPr>
    </w:lvl>
    <w:lvl w:ilvl="8">
      <w:start w:val="1"/>
      <w:numFmt w:val="lowerRoman"/>
      <w:lvlText w:val="%9."/>
      <w:lvlJc w:val="right"/>
      <w:pPr>
        <w:tabs>
          <w:tab w:val="num" w:pos="8520"/>
        </w:tabs>
        <w:ind w:left="8520" w:hanging="180"/>
      </w:pPr>
    </w:lvl>
  </w:abstractNum>
  <w:abstractNum w:abstractNumId="40">
    <w:nsid w:val="7E776481"/>
    <w:multiLevelType w:val="hybridMultilevel"/>
    <w:tmpl w:val="E98E96F8"/>
    <w:lvl w:ilvl="0" w:tplc="D6F02C88">
      <w:start w:val="10"/>
      <w:numFmt w:val="bullet"/>
      <w:lvlText w:val="-"/>
      <w:lvlJc w:val="left"/>
      <w:pPr>
        <w:ind w:left="1288" w:hanging="360"/>
      </w:pPr>
      <w:rPr>
        <w:rFonts w:ascii="Times New Roman" w:eastAsia="Times New Roman" w:hAnsi="Times New Roman" w:cs="Times New Roman" w:hint="default"/>
      </w:rPr>
    </w:lvl>
    <w:lvl w:ilvl="1" w:tplc="40090003" w:tentative="1">
      <w:start w:val="1"/>
      <w:numFmt w:val="bullet"/>
      <w:lvlText w:val="o"/>
      <w:lvlJc w:val="left"/>
      <w:pPr>
        <w:ind w:left="2008" w:hanging="360"/>
      </w:pPr>
      <w:rPr>
        <w:rFonts w:ascii="Courier New" w:hAnsi="Courier New" w:cs="Courier New" w:hint="default"/>
      </w:rPr>
    </w:lvl>
    <w:lvl w:ilvl="2" w:tplc="40090005" w:tentative="1">
      <w:start w:val="1"/>
      <w:numFmt w:val="bullet"/>
      <w:lvlText w:val=""/>
      <w:lvlJc w:val="left"/>
      <w:pPr>
        <w:ind w:left="2728" w:hanging="360"/>
      </w:pPr>
      <w:rPr>
        <w:rFonts w:ascii="Wingdings" w:hAnsi="Wingdings" w:hint="default"/>
      </w:rPr>
    </w:lvl>
    <w:lvl w:ilvl="3" w:tplc="40090001" w:tentative="1">
      <w:start w:val="1"/>
      <w:numFmt w:val="bullet"/>
      <w:lvlText w:val=""/>
      <w:lvlJc w:val="left"/>
      <w:pPr>
        <w:ind w:left="3448" w:hanging="360"/>
      </w:pPr>
      <w:rPr>
        <w:rFonts w:ascii="Symbol" w:hAnsi="Symbol" w:hint="default"/>
      </w:rPr>
    </w:lvl>
    <w:lvl w:ilvl="4" w:tplc="40090003" w:tentative="1">
      <w:start w:val="1"/>
      <w:numFmt w:val="bullet"/>
      <w:lvlText w:val="o"/>
      <w:lvlJc w:val="left"/>
      <w:pPr>
        <w:ind w:left="4168" w:hanging="360"/>
      </w:pPr>
      <w:rPr>
        <w:rFonts w:ascii="Courier New" w:hAnsi="Courier New" w:cs="Courier New" w:hint="default"/>
      </w:rPr>
    </w:lvl>
    <w:lvl w:ilvl="5" w:tplc="40090005" w:tentative="1">
      <w:start w:val="1"/>
      <w:numFmt w:val="bullet"/>
      <w:lvlText w:val=""/>
      <w:lvlJc w:val="left"/>
      <w:pPr>
        <w:ind w:left="4888" w:hanging="360"/>
      </w:pPr>
      <w:rPr>
        <w:rFonts w:ascii="Wingdings" w:hAnsi="Wingdings" w:hint="default"/>
      </w:rPr>
    </w:lvl>
    <w:lvl w:ilvl="6" w:tplc="40090001" w:tentative="1">
      <w:start w:val="1"/>
      <w:numFmt w:val="bullet"/>
      <w:lvlText w:val=""/>
      <w:lvlJc w:val="left"/>
      <w:pPr>
        <w:ind w:left="5608" w:hanging="360"/>
      </w:pPr>
      <w:rPr>
        <w:rFonts w:ascii="Symbol" w:hAnsi="Symbol" w:hint="default"/>
      </w:rPr>
    </w:lvl>
    <w:lvl w:ilvl="7" w:tplc="40090003" w:tentative="1">
      <w:start w:val="1"/>
      <w:numFmt w:val="bullet"/>
      <w:lvlText w:val="o"/>
      <w:lvlJc w:val="left"/>
      <w:pPr>
        <w:ind w:left="6328" w:hanging="360"/>
      </w:pPr>
      <w:rPr>
        <w:rFonts w:ascii="Courier New" w:hAnsi="Courier New" w:cs="Courier New" w:hint="default"/>
      </w:rPr>
    </w:lvl>
    <w:lvl w:ilvl="8" w:tplc="40090005" w:tentative="1">
      <w:start w:val="1"/>
      <w:numFmt w:val="bullet"/>
      <w:lvlText w:val=""/>
      <w:lvlJc w:val="left"/>
      <w:pPr>
        <w:ind w:left="7048" w:hanging="360"/>
      </w:pPr>
      <w:rPr>
        <w:rFonts w:ascii="Wingdings" w:hAnsi="Wingdings" w:hint="default"/>
      </w:rPr>
    </w:lvl>
  </w:abstractNum>
  <w:abstractNum w:abstractNumId="41">
    <w:nsid w:val="7EB82C4C"/>
    <w:multiLevelType w:val="hybridMultilevel"/>
    <w:tmpl w:val="2E969AA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1"/>
  </w:num>
  <w:num w:numId="2">
    <w:abstractNumId w:val="0"/>
  </w:num>
  <w:num w:numId="3">
    <w:abstractNumId w:val="30"/>
  </w:num>
  <w:num w:numId="4">
    <w:abstractNumId w:val="36"/>
  </w:num>
  <w:num w:numId="5">
    <w:abstractNumId w:val="39"/>
  </w:num>
  <w:num w:numId="6">
    <w:abstractNumId w:val="37"/>
  </w:num>
  <w:num w:numId="7">
    <w:abstractNumId w:val="20"/>
  </w:num>
  <w:num w:numId="8">
    <w:abstractNumId w:val="22"/>
  </w:num>
  <w:num w:numId="9">
    <w:abstractNumId w:val="32"/>
  </w:num>
  <w:num w:numId="10">
    <w:abstractNumId w:val="31"/>
  </w:num>
  <w:num w:numId="11">
    <w:abstractNumId w:val="10"/>
  </w:num>
  <w:num w:numId="12">
    <w:abstractNumId w:val="6"/>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3"/>
  </w:num>
  <w:num w:numId="18">
    <w:abstractNumId w:val="8"/>
  </w:num>
  <w:num w:numId="19">
    <w:abstractNumId w:val="23"/>
  </w:num>
  <w:num w:numId="20">
    <w:abstractNumId w:val="12"/>
  </w:num>
  <w:num w:numId="21">
    <w:abstractNumId w:val="26"/>
  </w:num>
  <w:num w:numId="22">
    <w:abstractNumId w:val="40"/>
  </w:num>
  <w:num w:numId="23">
    <w:abstractNumId w:val="14"/>
  </w:num>
  <w:num w:numId="24">
    <w:abstractNumId w:val="13"/>
  </w:num>
  <w:num w:numId="25">
    <w:abstractNumId w:val="18"/>
  </w:num>
  <w:num w:numId="26">
    <w:abstractNumId w:val="2"/>
  </w:num>
  <w:num w:numId="27">
    <w:abstractNumId w:val="29"/>
  </w:num>
  <w:num w:numId="28">
    <w:abstractNumId w:val="24"/>
  </w:num>
  <w:num w:numId="29">
    <w:abstractNumId w:val="4"/>
  </w:num>
  <w:num w:numId="30">
    <w:abstractNumId w:val="34"/>
  </w:num>
  <w:num w:numId="31">
    <w:abstractNumId w:val="35"/>
  </w:num>
  <w:num w:numId="32">
    <w:abstractNumId w:val="15"/>
  </w:num>
  <w:num w:numId="33">
    <w:abstractNumId w:val="38"/>
  </w:num>
  <w:num w:numId="34">
    <w:abstractNumId w:val="21"/>
  </w:num>
  <w:num w:numId="35">
    <w:abstractNumId w:val="19"/>
  </w:num>
  <w:num w:numId="36">
    <w:abstractNumId w:val="1"/>
  </w:num>
  <w:num w:numId="37">
    <w:abstractNumId w:val="27"/>
  </w:num>
  <w:num w:numId="38">
    <w:abstractNumId w:val="7"/>
  </w:num>
  <w:num w:numId="39">
    <w:abstractNumId w:val="9"/>
  </w:num>
  <w:num w:numId="40">
    <w:abstractNumId w:val="33"/>
  </w:num>
  <w:num w:numId="41">
    <w:abstractNumId w:val="16"/>
  </w:num>
  <w:num w:numId="42">
    <w:abstractNumId w:val="28"/>
  </w:num>
  <w:num w:numId="43">
    <w:abstractNumId w:val="25"/>
  </w:num>
  <w:num w:numId="44">
    <w:abstractNumId w:val="4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719CE"/>
    <w:rsid w:val="00002315"/>
    <w:rsid w:val="000147AE"/>
    <w:rsid w:val="0002012E"/>
    <w:rsid w:val="00053929"/>
    <w:rsid w:val="00055147"/>
    <w:rsid w:val="000915A3"/>
    <w:rsid w:val="000A0F86"/>
    <w:rsid w:val="000A6F8C"/>
    <w:rsid w:val="000B2947"/>
    <w:rsid w:val="000D4E4A"/>
    <w:rsid w:val="000D78EF"/>
    <w:rsid w:val="000E0362"/>
    <w:rsid w:val="000E5A8F"/>
    <w:rsid w:val="000F5FA1"/>
    <w:rsid w:val="00101626"/>
    <w:rsid w:val="001031B6"/>
    <w:rsid w:val="00112154"/>
    <w:rsid w:val="00114EE0"/>
    <w:rsid w:val="00146636"/>
    <w:rsid w:val="00177F45"/>
    <w:rsid w:val="001A6744"/>
    <w:rsid w:val="001A69EB"/>
    <w:rsid w:val="001A6A6D"/>
    <w:rsid w:val="001B058D"/>
    <w:rsid w:val="001C2FB5"/>
    <w:rsid w:val="001D2232"/>
    <w:rsid w:val="001D572E"/>
    <w:rsid w:val="001F5E09"/>
    <w:rsid w:val="0021476F"/>
    <w:rsid w:val="0021782E"/>
    <w:rsid w:val="002207B3"/>
    <w:rsid w:val="0022311A"/>
    <w:rsid w:val="00234209"/>
    <w:rsid w:val="00240F1E"/>
    <w:rsid w:val="00244B87"/>
    <w:rsid w:val="002503E3"/>
    <w:rsid w:val="002538B5"/>
    <w:rsid w:val="00266EAD"/>
    <w:rsid w:val="002757C9"/>
    <w:rsid w:val="00281872"/>
    <w:rsid w:val="002975FB"/>
    <w:rsid w:val="002A4ED8"/>
    <w:rsid w:val="002B0776"/>
    <w:rsid w:val="002D365E"/>
    <w:rsid w:val="002D4490"/>
    <w:rsid w:val="002E1B5E"/>
    <w:rsid w:val="002F1FD6"/>
    <w:rsid w:val="002F2DBB"/>
    <w:rsid w:val="002F569F"/>
    <w:rsid w:val="00310A5A"/>
    <w:rsid w:val="003202CD"/>
    <w:rsid w:val="00320D05"/>
    <w:rsid w:val="0032720A"/>
    <w:rsid w:val="003437AC"/>
    <w:rsid w:val="00352756"/>
    <w:rsid w:val="00391856"/>
    <w:rsid w:val="003A0264"/>
    <w:rsid w:val="003A7FAE"/>
    <w:rsid w:val="003B1D2D"/>
    <w:rsid w:val="003C5AC6"/>
    <w:rsid w:val="003D71D3"/>
    <w:rsid w:val="003F4576"/>
    <w:rsid w:val="003F5E3F"/>
    <w:rsid w:val="00403412"/>
    <w:rsid w:val="00435FEB"/>
    <w:rsid w:val="004455A7"/>
    <w:rsid w:val="004521B4"/>
    <w:rsid w:val="00457D97"/>
    <w:rsid w:val="004623EC"/>
    <w:rsid w:val="00493981"/>
    <w:rsid w:val="004C65FB"/>
    <w:rsid w:val="004C75B9"/>
    <w:rsid w:val="004D2D05"/>
    <w:rsid w:val="004F5F3B"/>
    <w:rsid w:val="00520D8B"/>
    <w:rsid w:val="005336EF"/>
    <w:rsid w:val="00556EFE"/>
    <w:rsid w:val="00563C02"/>
    <w:rsid w:val="00581CB7"/>
    <w:rsid w:val="005857F4"/>
    <w:rsid w:val="00594B50"/>
    <w:rsid w:val="00597878"/>
    <w:rsid w:val="005C1BE5"/>
    <w:rsid w:val="005C390E"/>
    <w:rsid w:val="005D2D08"/>
    <w:rsid w:val="005D2DDA"/>
    <w:rsid w:val="005D41E6"/>
    <w:rsid w:val="0061740B"/>
    <w:rsid w:val="006219C3"/>
    <w:rsid w:val="00625DBB"/>
    <w:rsid w:val="00626E76"/>
    <w:rsid w:val="00634071"/>
    <w:rsid w:val="00647858"/>
    <w:rsid w:val="006505BF"/>
    <w:rsid w:val="00652A99"/>
    <w:rsid w:val="006568A8"/>
    <w:rsid w:val="0066106C"/>
    <w:rsid w:val="00661D16"/>
    <w:rsid w:val="006664B2"/>
    <w:rsid w:val="006879B1"/>
    <w:rsid w:val="0069134F"/>
    <w:rsid w:val="0069527D"/>
    <w:rsid w:val="006C22C6"/>
    <w:rsid w:val="006D12B0"/>
    <w:rsid w:val="006F2615"/>
    <w:rsid w:val="006F3A35"/>
    <w:rsid w:val="006F430D"/>
    <w:rsid w:val="006F600C"/>
    <w:rsid w:val="0070319E"/>
    <w:rsid w:val="007275A4"/>
    <w:rsid w:val="00742C4A"/>
    <w:rsid w:val="007449A6"/>
    <w:rsid w:val="00782D7D"/>
    <w:rsid w:val="00794D6F"/>
    <w:rsid w:val="00796EF3"/>
    <w:rsid w:val="007A590E"/>
    <w:rsid w:val="007A6EEA"/>
    <w:rsid w:val="007B4C84"/>
    <w:rsid w:val="007C7732"/>
    <w:rsid w:val="007E2974"/>
    <w:rsid w:val="007F509E"/>
    <w:rsid w:val="00804601"/>
    <w:rsid w:val="00830B90"/>
    <w:rsid w:val="00833065"/>
    <w:rsid w:val="00871B69"/>
    <w:rsid w:val="008845A3"/>
    <w:rsid w:val="00896246"/>
    <w:rsid w:val="008A19AE"/>
    <w:rsid w:val="008B39A4"/>
    <w:rsid w:val="008C4E30"/>
    <w:rsid w:val="008C7CE4"/>
    <w:rsid w:val="008D6E4D"/>
    <w:rsid w:val="008E506D"/>
    <w:rsid w:val="008F5B63"/>
    <w:rsid w:val="009007A8"/>
    <w:rsid w:val="00921970"/>
    <w:rsid w:val="00923DB8"/>
    <w:rsid w:val="00932D7D"/>
    <w:rsid w:val="00935DC4"/>
    <w:rsid w:val="00972D20"/>
    <w:rsid w:val="00974C64"/>
    <w:rsid w:val="00976F71"/>
    <w:rsid w:val="00981AB8"/>
    <w:rsid w:val="00984962"/>
    <w:rsid w:val="00990377"/>
    <w:rsid w:val="009A1FC4"/>
    <w:rsid w:val="009B56B7"/>
    <w:rsid w:val="009C65C2"/>
    <w:rsid w:val="009D043F"/>
    <w:rsid w:val="009E0AE7"/>
    <w:rsid w:val="009F400B"/>
    <w:rsid w:val="00A004F8"/>
    <w:rsid w:val="00A20621"/>
    <w:rsid w:val="00A21168"/>
    <w:rsid w:val="00A2158F"/>
    <w:rsid w:val="00A23201"/>
    <w:rsid w:val="00A34E99"/>
    <w:rsid w:val="00A375F3"/>
    <w:rsid w:val="00A7633B"/>
    <w:rsid w:val="00A80DDC"/>
    <w:rsid w:val="00A92D01"/>
    <w:rsid w:val="00A97590"/>
    <w:rsid w:val="00AA7BDE"/>
    <w:rsid w:val="00AE427D"/>
    <w:rsid w:val="00AF1437"/>
    <w:rsid w:val="00AF3B1A"/>
    <w:rsid w:val="00B24E0B"/>
    <w:rsid w:val="00B25A0B"/>
    <w:rsid w:val="00B30467"/>
    <w:rsid w:val="00B51D53"/>
    <w:rsid w:val="00B57143"/>
    <w:rsid w:val="00B719CE"/>
    <w:rsid w:val="00BB585B"/>
    <w:rsid w:val="00BD38E9"/>
    <w:rsid w:val="00BE1FF4"/>
    <w:rsid w:val="00BE2196"/>
    <w:rsid w:val="00BE4421"/>
    <w:rsid w:val="00BE6BA6"/>
    <w:rsid w:val="00BF1BEF"/>
    <w:rsid w:val="00C066CF"/>
    <w:rsid w:val="00C159AB"/>
    <w:rsid w:val="00C2483A"/>
    <w:rsid w:val="00C3088F"/>
    <w:rsid w:val="00C33447"/>
    <w:rsid w:val="00C45249"/>
    <w:rsid w:val="00C749C2"/>
    <w:rsid w:val="00C75A7F"/>
    <w:rsid w:val="00C84970"/>
    <w:rsid w:val="00CA1E34"/>
    <w:rsid w:val="00CB2914"/>
    <w:rsid w:val="00CC03DC"/>
    <w:rsid w:val="00CD66DB"/>
    <w:rsid w:val="00CE7F30"/>
    <w:rsid w:val="00D037CE"/>
    <w:rsid w:val="00D10415"/>
    <w:rsid w:val="00D1265F"/>
    <w:rsid w:val="00D130A5"/>
    <w:rsid w:val="00D24679"/>
    <w:rsid w:val="00D3219E"/>
    <w:rsid w:val="00D41883"/>
    <w:rsid w:val="00D510B1"/>
    <w:rsid w:val="00D5146C"/>
    <w:rsid w:val="00D533C4"/>
    <w:rsid w:val="00D66C46"/>
    <w:rsid w:val="00D67295"/>
    <w:rsid w:val="00D72B47"/>
    <w:rsid w:val="00DF03DD"/>
    <w:rsid w:val="00E01D2B"/>
    <w:rsid w:val="00E102A6"/>
    <w:rsid w:val="00E1343A"/>
    <w:rsid w:val="00E3623C"/>
    <w:rsid w:val="00E3745C"/>
    <w:rsid w:val="00E379FC"/>
    <w:rsid w:val="00E37CC0"/>
    <w:rsid w:val="00E47A19"/>
    <w:rsid w:val="00E5098F"/>
    <w:rsid w:val="00E555AE"/>
    <w:rsid w:val="00E63E67"/>
    <w:rsid w:val="00E716A0"/>
    <w:rsid w:val="00E766EF"/>
    <w:rsid w:val="00E826F4"/>
    <w:rsid w:val="00E84F28"/>
    <w:rsid w:val="00EA0D7F"/>
    <w:rsid w:val="00EB2EDE"/>
    <w:rsid w:val="00EC7D17"/>
    <w:rsid w:val="00ED3C16"/>
    <w:rsid w:val="00EE0E73"/>
    <w:rsid w:val="00EE3B7C"/>
    <w:rsid w:val="00EE680D"/>
    <w:rsid w:val="00EF4820"/>
    <w:rsid w:val="00F16767"/>
    <w:rsid w:val="00F21268"/>
    <w:rsid w:val="00F247F0"/>
    <w:rsid w:val="00F2571B"/>
    <w:rsid w:val="00F37C01"/>
    <w:rsid w:val="00F46B77"/>
    <w:rsid w:val="00F508ED"/>
    <w:rsid w:val="00F53C83"/>
    <w:rsid w:val="00F65597"/>
    <w:rsid w:val="00F655A1"/>
    <w:rsid w:val="00F65C24"/>
    <w:rsid w:val="00F83319"/>
    <w:rsid w:val="00FA6C2D"/>
    <w:rsid w:val="00FD1DFF"/>
    <w:rsid w:val="00FE4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872"/>
  </w:style>
  <w:style w:type="paragraph" w:styleId="Heading1">
    <w:name w:val="heading 1"/>
    <w:basedOn w:val="Normal"/>
    <w:next w:val="Normal"/>
    <w:qFormat/>
    <w:rsid w:val="00281872"/>
    <w:pPr>
      <w:keepNext/>
      <w:ind w:left="2880"/>
      <w:outlineLvl w:val="0"/>
    </w:pPr>
    <w:rPr>
      <w:b/>
      <w:sz w:val="24"/>
      <w:u w:val="double"/>
    </w:rPr>
  </w:style>
  <w:style w:type="paragraph" w:styleId="Heading2">
    <w:name w:val="heading 2"/>
    <w:basedOn w:val="Normal"/>
    <w:next w:val="Normal"/>
    <w:qFormat/>
    <w:rsid w:val="00281872"/>
    <w:pPr>
      <w:keepNext/>
      <w:jc w:val="both"/>
      <w:outlineLvl w:val="1"/>
    </w:pPr>
    <w:rPr>
      <w:b/>
    </w:rPr>
  </w:style>
  <w:style w:type="paragraph" w:styleId="Heading3">
    <w:name w:val="heading 3"/>
    <w:basedOn w:val="Normal"/>
    <w:next w:val="Normal"/>
    <w:qFormat/>
    <w:rsid w:val="00281872"/>
    <w:pPr>
      <w:keepNext/>
      <w:jc w:val="center"/>
      <w:outlineLvl w:val="2"/>
    </w:pPr>
    <w:rPr>
      <w:b/>
      <w:i/>
      <w:u w:val="single"/>
    </w:rPr>
  </w:style>
  <w:style w:type="paragraph" w:styleId="Heading4">
    <w:name w:val="heading 4"/>
    <w:basedOn w:val="Normal"/>
    <w:next w:val="Normal"/>
    <w:qFormat/>
    <w:rsid w:val="00281872"/>
    <w:pPr>
      <w:keepNext/>
      <w:ind w:left="2880"/>
      <w:outlineLvl w:val="3"/>
    </w:pPr>
    <w:rPr>
      <w:b/>
      <w:u w:val="double"/>
    </w:rPr>
  </w:style>
  <w:style w:type="paragraph" w:styleId="Heading5">
    <w:name w:val="heading 5"/>
    <w:basedOn w:val="Normal"/>
    <w:next w:val="Normal"/>
    <w:qFormat/>
    <w:rsid w:val="00281872"/>
    <w:pPr>
      <w:keepNext/>
      <w:outlineLvl w:val="4"/>
    </w:pPr>
    <w:rPr>
      <w:b/>
    </w:rPr>
  </w:style>
  <w:style w:type="paragraph" w:styleId="Heading6">
    <w:name w:val="heading 6"/>
    <w:basedOn w:val="Normal"/>
    <w:next w:val="Normal"/>
    <w:qFormat/>
    <w:rsid w:val="00281872"/>
    <w:pPr>
      <w:keepNext/>
      <w:jc w:val="both"/>
      <w:outlineLvl w:val="5"/>
    </w:pPr>
    <w:rPr>
      <w:b/>
      <w:color w:val="000000"/>
      <w:sz w:val="24"/>
    </w:rPr>
  </w:style>
  <w:style w:type="paragraph" w:styleId="Heading7">
    <w:name w:val="heading 7"/>
    <w:basedOn w:val="Normal"/>
    <w:next w:val="Normal"/>
    <w:qFormat/>
    <w:rsid w:val="00281872"/>
    <w:pPr>
      <w:keepNext/>
      <w:ind w:left="144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281872"/>
    <w:pPr>
      <w:numPr>
        <w:numId w:val="2"/>
      </w:numPr>
    </w:pPr>
    <w:rPr>
      <w:sz w:val="24"/>
    </w:rPr>
  </w:style>
  <w:style w:type="paragraph" w:styleId="BodyText">
    <w:name w:val="Body Text"/>
    <w:basedOn w:val="Normal"/>
    <w:rsid w:val="00281872"/>
    <w:pPr>
      <w:jc w:val="both"/>
    </w:pPr>
  </w:style>
  <w:style w:type="paragraph" w:styleId="Footer">
    <w:name w:val="footer"/>
    <w:basedOn w:val="Normal"/>
    <w:link w:val="FooterChar"/>
    <w:uiPriority w:val="99"/>
    <w:rsid w:val="002F2DBB"/>
    <w:pPr>
      <w:tabs>
        <w:tab w:val="center" w:pos="4320"/>
        <w:tab w:val="right" w:pos="8640"/>
      </w:tabs>
    </w:pPr>
  </w:style>
  <w:style w:type="character" w:styleId="PageNumber">
    <w:name w:val="page number"/>
    <w:basedOn w:val="DefaultParagraphFont"/>
    <w:rsid w:val="002F2DBB"/>
  </w:style>
  <w:style w:type="paragraph" w:styleId="Header">
    <w:name w:val="header"/>
    <w:basedOn w:val="Normal"/>
    <w:link w:val="HeaderChar"/>
    <w:rsid w:val="00597878"/>
    <w:pPr>
      <w:tabs>
        <w:tab w:val="center" w:pos="4680"/>
        <w:tab w:val="right" w:pos="9360"/>
      </w:tabs>
    </w:pPr>
  </w:style>
  <w:style w:type="character" w:customStyle="1" w:styleId="HeaderChar">
    <w:name w:val="Header Char"/>
    <w:basedOn w:val="DefaultParagraphFont"/>
    <w:link w:val="Header"/>
    <w:rsid w:val="00597878"/>
  </w:style>
  <w:style w:type="character" w:customStyle="1" w:styleId="FooterChar">
    <w:name w:val="Footer Char"/>
    <w:basedOn w:val="DefaultParagraphFont"/>
    <w:link w:val="Footer"/>
    <w:uiPriority w:val="99"/>
    <w:rsid w:val="00597878"/>
  </w:style>
  <w:style w:type="paragraph" w:styleId="BalloonText">
    <w:name w:val="Balloon Text"/>
    <w:basedOn w:val="Normal"/>
    <w:link w:val="BalloonTextChar"/>
    <w:rsid w:val="00597878"/>
    <w:rPr>
      <w:rFonts w:ascii="Tahoma" w:hAnsi="Tahoma" w:cs="Tahoma"/>
      <w:sz w:val="16"/>
      <w:szCs w:val="16"/>
    </w:rPr>
  </w:style>
  <w:style w:type="character" w:customStyle="1" w:styleId="BalloonTextChar">
    <w:name w:val="Balloon Text Char"/>
    <w:basedOn w:val="DefaultParagraphFont"/>
    <w:link w:val="BalloonText"/>
    <w:rsid w:val="00597878"/>
    <w:rPr>
      <w:rFonts w:ascii="Tahoma" w:hAnsi="Tahoma" w:cs="Tahoma"/>
      <w:sz w:val="16"/>
      <w:szCs w:val="16"/>
    </w:rPr>
  </w:style>
  <w:style w:type="paragraph" w:styleId="ListParagraph">
    <w:name w:val="List Paragraph"/>
    <w:basedOn w:val="Normal"/>
    <w:uiPriority w:val="1"/>
    <w:qFormat/>
    <w:rsid w:val="004521B4"/>
    <w:pPr>
      <w:spacing w:after="200" w:line="276" w:lineRule="auto"/>
      <w:ind w:left="720"/>
      <w:contextualSpacing/>
    </w:pPr>
    <w:rPr>
      <w:rFonts w:asciiTheme="minorHAnsi" w:eastAsiaTheme="minorEastAsia" w:hAnsiTheme="minorHAnsi" w:cstheme="minorBidi"/>
      <w:sz w:val="22"/>
      <w:szCs w:val="22"/>
      <w:lang w:val="en-IN" w:eastAsia="en-IN"/>
    </w:rPr>
  </w:style>
  <w:style w:type="table" w:styleId="TableGrid">
    <w:name w:val="Table Grid"/>
    <w:basedOn w:val="TableNormal"/>
    <w:rsid w:val="00661D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1</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FACULTY-PROFILE</vt:lpstr>
    </vt:vector>
  </TitlesOfParts>
  <Company>Microsoft</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FACULTY-PROFILE</dc:title>
  <dc:creator>MECH.ENGG(UG)W/S</dc:creator>
  <cp:lastModifiedBy>HP</cp:lastModifiedBy>
  <cp:revision>8</cp:revision>
  <cp:lastPrinted>2023-05-22T11:00:00Z</cp:lastPrinted>
  <dcterms:created xsi:type="dcterms:W3CDTF">2023-05-22T11:05:00Z</dcterms:created>
  <dcterms:modified xsi:type="dcterms:W3CDTF">2023-07-27T12:13:00Z</dcterms:modified>
</cp:coreProperties>
</file>